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FA21" w14:textId="77777777" w:rsidR="00E31148" w:rsidRPr="00236CBA" w:rsidRDefault="00E31148" w:rsidP="00E31148">
      <w:pPr>
        <w:spacing w:line="260" w:lineRule="exact"/>
        <w:jc w:val="right"/>
        <w:rPr>
          <w:rFonts w:ascii="Arial" w:hAnsi="Arial" w:cs="Arial"/>
          <w:sz w:val="24"/>
          <w:szCs w:val="24"/>
          <w:lang w:val="en-GB"/>
        </w:rPr>
      </w:pPr>
    </w:p>
    <w:p w14:paraId="18C58A46" w14:textId="51F9564F" w:rsidR="00E31148" w:rsidRPr="00CF096C" w:rsidRDefault="00423243" w:rsidP="00E31148">
      <w:pPr>
        <w:spacing w:line="260" w:lineRule="exact"/>
        <w:jc w:val="right"/>
        <w:rPr>
          <w:rFonts w:ascii="Arial" w:hAnsi="Arial" w:cs="Arial"/>
          <w:sz w:val="20"/>
          <w:szCs w:val="24"/>
          <w:lang w:val="en-GB"/>
        </w:rPr>
      </w:pPr>
      <w:r>
        <w:rPr>
          <w:rFonts w:ascii="Arial" w:hAnsi="Arial" w:cs="Arial"/>
          <w:sz w:val="20"/>
          <w:szCs w:val="24"/>
          <w:lang w:val="en-GB"/>
        </w:rPr>
        <w:t>2</w:t>
      </w:r>
      <w:r w:rsidRPr="00423243">
        <w:rPr>
          <w:rFonts w:ascii="Arial" w:hAnsi="Arial" w:cs="Arial"/>
          <w:sz w:val="20"/>
          <w:szCs w:val="24"/>
          <w:vertAlign w:val="superscript"/>
          <w:lang w:val="en-GB"/>
        </w:rPr>
        <w:t>nd</w:t>
      </w:r>
      <w:r>
        <w:rPr>
          <w:rFonts w:ascii="Arial" w:hAnsi="Arial" w:cs="Arial"/>
          <w:sz w:val="20"/>
          <w:szCs w:val="24"/>
          <w:lang w:val="en-GB"/>
        </w:rPr>
        <w:t xml:space="preserve"> August </w:t>
      </w:r>
      <w:r w:rsidR="00E31148">
        <w:rPr>
          <w:rFonts w:ascii="Arial" w:hAnsi="Arial" w:cs="Arial"/>
          <w:sz w:val="20"/>
          <w:szCs w:val="24"/>
          <w:lang w:val="en-GB"/>
        </w:rPr>
        <w:t xml:space="preserve">2023 </w:t>
      </w:r>
    </w:p>
    <w:p w14:paraId="6D566170" w14:textId="77777777" w:rsidR="00E31148" w:rsidRDefault="00E31148" w:rsidP="00E31148">
      <w:pPr>
        <w:spacing w:line="260" w:lineRule="exact"/>
        <w:jc w:val="center"/>
        <w:rPr>
          <w:rFonts w:ascii="Arial" w:hAnsi="Arial" w:cs="Arial"/>
          <w:sz w:val="28"/>
          <w:szCs w:val="24"/>
          <w:lang w:val="en-GB"/>
        </w:rPr>
      </w:pP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p>
    <w:p w14:paraId="25E506DE" w14:textId="77777777" w:rsidR="00E31148" w:rsidRDefault="00E31148" w:rsidP="00E31148">
      <w:pPr>
        <w:spacing w:line="260" w:lineRule="exact"/>
        <w:jc w:val="center"/>
        <w:rPr>
          <w:rFonts w:ascii="Arial" w:hAnsi="Arial" w:cs="Arial"/>
          <w:sz w:val="28"/>
          <w:szCs w:val="24"/>
          <w:lang w:val="en-GB"/>
        </w:rPr>
      </w:pPr>
    </w:p>
    <w:p w14:paraId="5E452BD1" w14:textId="77777777" w:rsidR="00E31148" w:rsidRDefault="00E31148" w:rsidP="00E31148">
      <w:pPr>
        <w:spacing w:line="260" w:lineRule="exact"/>
        <w:jc w:val="center"/>
        <w:rPr>
          <w:rFonts w:ascii="Arial" w:hAnsi="Arial" w:cs="Arial"/>
          <w:sz w:val="28"/>
          <w:szCs w:val="24"/>
          <w:lang w:val="en-GB"/>
        </w:rPr>
      </w:pPr>
    </w:p>
    <w:p w14:paraId="1EAEE178" w14:textId="77777777" w:rsidR="00E31148" w:rsidRPr="00CF096C" w:rsidRDefault="00E31148" w:rsidP="00E31148">
      <w:pPr>
        <w:spacing w:line="260" w:lineRule="exact"/>
        <w:ind w:firstLine="1"/>
        <w:jc w:val="center"/>
        <w:rPr>
          <w:rFonts w:ascii="Arial" w:hAnsi="Arial" w:cs="Arial"/>
          <w:sz w:val="20"/>
          <w:szCs w:val="24"/>
          <w:lang w:val="en-GB"/>
        </w:rPr>
      </w:pPr>
      <w:r>
        <w:rPr>
          <w:rFonts w:ascii="Arial" w:hAnsi="Arial" w:cs="Arial"/>
          <w:sz w:val="28"/>
          <w:szCs w:val="24"/>
          <w:lang w:val="en-GB"/>
        </w:rPr>
        <w:t>2024 Mazda3 | 18-model renamed line-up on sale now</w:t>
      </w:r>
    </w:p>
    <w:p w14:paraId="360C8BB1" w14:textId="77777777" w:rsidR="00E31148" w:rsidRPr="003073D2" w:rsidRDefault="00E31148" w:rsidP="00E31148">
      <w:pPr>
        <w:spacing w:line="260" w:lineRule="exact"/>
        <w:jc w:val="center"/>
        <w:rPr>
          <w:rFonts w:ascii="Arial" w:hAnsi="Arial" w:cs="Arial"/>
          <w:sz w:val="22"/>
          <w:lang w:val="en-GB"/>
        </w:rPr>
      </w:pPr>
    </w:p>
    <w:p w14:paraId="1A57C9A3" w14:textId="77777777" w:rsidR="00E31148" w:rsidRDefault="00E31148" w:rsidP="00E31148">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18-model 2024 Mazda3 range features 15 hatchback and 3 saloon models in new line-up.</w:t>
      </w:r>
    </w:p>
    <w:p w14:paraId="34DF3EDE" w14:textId="77777777" w:rsidR="00E31148" w:rsidRDefault="00E31148" w:rsidP="00E31148">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2024 Mazda3 retains the efficient 186ps e-Skyactiv X and 122ps e-Skyactiv-G engines. </w:t>
      </w:r>
    </w:p>
    <w:p w14:paraId="737B9D84" w14:textId="77777777" w:rsidR="00E31148" w:rsidRPr="002714EC" w:rsidRDefault="00E31148" w:rsidP="00E31148">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New grade structure features five new model names, while Ceramic Metallic paint added to range.</w:t>
      </w:r>
    </w:p>
    <w:p w14:paraId="6856CD1B" w14:textId="77777777" w:rsidR="00E31148" w:rsidRPr="00236CBA" w:rsidRDefault="00E31148" w:rsidP="00E31148">
      <w:pPr>
        <w:spacing w:line="260" w:lineRule="exact"/>
        <w:rPr>
          <w:rFonts w:ascii="Arial" w:hAnsi="Arial" w:cs="Arial"/>
          <w:sz w:val="20"/>
          <w:szCs w:val="20"/>
          <w:lang w:val="en-GB"/>
        </w:rPr>
      </w:pPr>
    </w:p>
    <w:p w14:paraId="65078442" w14:textId="63217364" w:rsidR="00E31148" w:rsidRDefault="00E31148" w:rsidP="00E31148">
      <w:pPr>
        <w:spacing w:line="260" w:lineRule="exact"/>
        <w:rPr>
          <w:rFonts w:ascii="Arial" w:hAnsi="Arial" w:cs="Arial"/>
          <w:sz w:val="20"/>
          <w:szCs w:val="20"/>
          <w:lang w:val="en-GB"/>
        </w:rPr>
      </w:pPr>
      <w:r>
        <w:rPr>
          <w:rFonts w:ascii="Arial" w:hAnsi="Arial" w:cs="Arial"/>
          <w:sz w:val="20"/>
          <w:szCs w:val="20"/>
          <w:lang w:val="en-GB"/>
        </w:rPr>
        <w:t xml:space="preserve">The 2024 Mazda3 is </w:t>
      </w:r>
      <w:r w:rsidR="00423243">
        <w:rPr>
          <w:rFonts w:ascii="Arial" w:hAnsi="Arial" w:cs="Arial"/>
          <w:sz w:val="20"/>
          <w:szCs w:val="20"/>
          <w:lang w:val="en-GB"/>
        </w:rPr>
        <w:t xml:space="preserve">arriving in dealerships now </w:t>
      </w:r>
      <w:r>
        <w:rPr>
          <w:rFonts w:ascii="Arial" w:hAnsi="Arial" w:cs="Arial"/>
          <w:sz w:val="20"/>
          <w:szCs w:val="20"/>
          <w:lang w:val="en-GB"/>
        </w:rPr>
        <w:t>and features small updates to this ever popular hatchback, while at the same time ensuring that its award-winning exterior design and efficient petrol engines remain unchanged. In line with other cars in Mazda’s range, the Mazda3 moves to the latest grade naming strategy and across the 18-model range features Prime-Line, Centre-Line, Homura, Exclusive-Line and Takumi grades.</w:t>
      </w:r>
    </w:p>
    <w:p w14:paraId="6C69D70D" w14:textId="77777777" w:rsidR="00E31148" w:rsidRDefault="00E31148" w:rsidP="00E31148">
      <w:pPr>
        <w:spacing w:line="260" w:lineRule="exact"/>
        <w:rPr>
          <w:rFonts w:ascii="Arial" w:hAnsi="Arial" w:cs="Arial"/>
          <w:sz w:val="20"/>
          <w:szCs w:val="20"/>
          <w:lang w:val="en-GB"/>
        </w:rPr>
      </w:pPr>
    </w:p>
    <w:p w14:paraId="336C1053" w14:textId="77777777" w:rsidR="00E31148" w:rsidRDefault="00E31148" w:rsidP="00E31148">
      <w:pPr>
        <w:spacing w:line="260" w:lineRule="exact"/>
        <w:rPr>
          <w:rFonts w:ascii="Arial" w:hAnsi="Arial" w:cs="Arial"/>
          <w:sz w:val="20"/>
          <w:szCs w:val="20"/>
          <w:lang w:val="en-GB"/>
        </w:rPr>
      </w:pPr>
      <w:r>
        <w:rPr>
          <w:rFonts w:ascii="Arial" w:hAnsi="Arial" w:cs="Arial"/>
          <w:sz w:val="20"/>
          <w:szCs w:val="20"/>
          <w:lang w:val="en-GB"/>
        </w:rPr>
        <w:t xml:space="preserve">Updates to the 2024 Mazda3 include a new larger central screen that has grown from 8 to 10.25 inches to allow for clearer navigation mapping. Other connectivity upgrades include Wireless Apple CarPlay and Android Auto, plus QI Wireless Charging, while Apple CarPlay and Android Auto navigation is now supported in the head-up display. Additionally, the 2024 Mazda3 now features USB Type-C charging ports. </w:t>
      </w:r>
    </w:p>
    <w:p w14:paraId="53BB0AB5" w14:textId="77777777" w:rsidR="00E31148" w:rsidRDefault="00E31148" w:rsidP="00E31148">
      <w:pPr>
        <w:spacing w:line="260" w:lineRule="exact"/>
        <w:rPr>
          <w:rFonts w:ascii="Arial" w:hAnsi="Arial" w:cs="Arial"/>
          <w:sz w:val="20"/>
          <w:szCs w:val="20"/>
          <w:lang w:val="en-GB"/>
        </w:rPr>
      </w:pPr>
    </w:p>
    <w:p w14:paraId="49969154" w14:textId="77777777" w:rsidR="00E31148" w:rsidRDefault="00E31148" w:rsidP="00E31148">
      <w:pPr>
        <w:spacing w:line="260" w:lineRule="exact"/>
        <w:rPr>
          <w:rFonts w:ascii="Arial" w:hAnsi="Arial" w:cs="Arial"/>
          <w:sz w:val="20"/>
          <w:szCs w:val="20"/>
          <w:lang w:val="en-GB"/>
        </w:rPr>
      </w:pPr>
      <w:r>
        <w:rPr>
          <w:rFonts w:ascii="Arial" w:hAnsi="Arial" w:cs="Arial"/>
          <w:sz w:val="20"/>
          <w:szCs w:val="20"/>
          <w:lang w:val="en-GB"/>
        </w:rPr>
        <w:t>Retaining the same all-petrol engine line-up with a choice of 186ps e-Skyactiv-X or 122ps e-Skyactiv-G engines, the 2024 Mazda3’s e-Skyactiv X engine features Mazda’s unique SPCCI Spark Controlled Compression Ignition technology and produces 186ps at 6,000rpm and maximum torque of 240Nm at 4,000rpm. Featuring a 15.0:1 compression ratio, optimised combustion control, uniquely shaped pistons and the innovative SPCCI combustion technology – the e-Skyactiv X engine delivers a broader operating band of combustion efficiency, which ensures e-Skyactiv X not only delivers higher maximum engine torque but also improved real-world fuel economy. The intake valve timing was adapted through modifying the intake camshaft, this lead to a reduction in pumping losses and further increases the engine’s specific heat ratio, resulting in improvements to the e-Skyactiv X’s fuel consumption.</w:t>
      </w:r>
    </w:p>
    <w:p w14:paraId="3052199C" w14:textId="77777777" w:rsidR="00E31148" w:rsidRDefault="00E31148" w:rsidP="00E31148">
      <w:pPr>
        <w:spacing w:line="260" w:lineRule="exact"/>
        <w:rPr>
          <w:rFonts w:ascii="Arial" w:hAnsi="Arial" w:cs="Arial"/>
          <w:sz w:val="20"/>
          <w:szCs w:val="20"/>
          <w:lang w:val="en-GB"/>
        </w:rPr>
      </w:pPr>
    </w:p>
    <w:p w14:paraId="58AD4432" w14:textId="77777777" w:rsidR="00E31148" w:rsidRDefault="00E31148" w:rsidP="00E31148">
      <w:pPr>
        <w:spacing w:line="260" w:lineRule="exact"/>
        <w:rPr>
          <w:rFonts w:ascii="Arial" w:hAnsi="Arial" w:cs="Arial"/>
          <w:sz w:val="20"/>
          <w:szCs w:val="20"/>
          <w:lang w:val="en-GB"/>
        </w:rPr>
      </w:pPr>
      <w:bookmarkStart w:id="0" w:name="_Hlk65074001"/>
      <w:r>
        <w:rPr>
          <w:rFonts w:ascii="Arial" w:hAnsi="Arial" w:cs="Arial"/>
          <w:sz w:val="20"/>
          <w:szCs w:val="20"/>
          <w:lang w:val="en-GB"/>
        </w:rPr>
        <w:t xml:space="preserve">In addition, the Mazda M Hybrid mild-hybrid system’s </w:t>
      </w:r>
      <w:r w:rsidRPr="00A8721A">
        <w:rPr>
          <w:rFonts w:ascii="Arial" w:hAnsi="Arial" w:cs="Arial"/>
          <w:sz w:val="20"/>
          <w:szCs w:val="20"/>
          <w:lang w:val="en-GB"/>
        </w:rPr>
        <w:t>software</w:t>
      </w:r>
      <w:r>
        <w:rPr>
          <w:rFonts w:ascii="Arial" w:hAnsi="Arial" w:cs="Arial"/>
          <w:sz w:val="20"/>
          <w:szCs w:val="20"/>
          <w:lang w:val="en-GB"/>
        </w:rPr>
        <w:t xml:space="preserve"> ensures </w:t>
      </w:r>
      <w:r w:rsidRPr="00A8721A">
        <w:rPr>
          <w:rFonts w:ascii="Arial" w:hAnsi="Arial" w:cs="Arial"/>
          <w:sz w:val="20"/>
          <w:szCs w:val="20"/>
          <w:lang w:val="en-GB"/>
        </w:rPr>
        <w:t xml:space="preserve">torque reactions issued through the belt-driven ISG that are quick enough to flatten the torque curve. As a result, the engine feels even smoother during linear </w:t>
      </w:r>
      <w:bookmarkEnd w:id="0"/>
      <w:r w:rsidRPr="00A8721A">
        <w:rPr>
          <w:rFonts w:ascii="Arial" w:hAnsi="Arial" w:cs="Arial"/>
          <w:sz w:val="20"/>
          <w:szCs w:val="20"/>
          <w:lang w:val="en-GB"/>
        </w:rPr>
        <w:t>acceleration.</w:t>
      </w:r>
      <w:r>
        <w:rPr>
          <w:rFonts w:ascii="Arial" w:hAnsi="Arial" w:cs="Arial"/>
          <w:sz w:val="20"/>
          <w:szCs w:val="20"/>
          <w:lang w:val="en-GB"/>
        </w:rPr>
        <w:t xml:space="preserve"> The most popular engine in the range, Mazda’s 2.0-litre e-Skyactiv G engine delivers 122ps and 213Nm of torque, like the e-Skyactiv X engine, all models feature Mazda M Hybrid mild-hybrid technology to ensure maximum efficiency. On selected models both engines can be matched to either a six-speed manual or six-speed automatic gearbox for maximum customer choice. </w:t>
      </w:r>
    </w:p>
    <w:p w14:paraId="0A1E19CB" w14:textId="77777777" w:rsidR="00E31148" w:rsidRDefault="00E31148" w:rsidP="00E31148">
      <w:pPr>
        <w:spacing w:line="260" w:lineRule="exact"/>
        <w:rPr>
          <w:rFonts w:ascii="Arial" w:hAnsi="Arial" w:cs="Arial"/>
          <w:sz w:val="20"/>
          <w:szCs w:val="20"/>
          <w:lang w:val="en-GB"/>
        </w:rPr>
      </w:pPr>
    </w:p>
    <w:p w14:paraId="3FD03C3D" w14:textId="77777777" w:rsidR="00E31148" w:rsidRDefault="00E31148" w:rsidP="00E31148">
      <w:pPr>
        <w:spacing w:line="260" w:lineRule="exact"/>
        <w:rPr>
          <w:rFonts w:ascii="Arial" w:hAnsi="Arial" w:cs="Arial"/>
          <w:sz w:val="20"/>
          <w:szCs w:val="20"/>
          <w:lang w:val="en-GB"/>
        </w:rPr>
      </w:pPr>
      <w:r>
        <w:rPr>
          <w:rFonts w:ascii="Arial" w:hAnsi="Arial" w:cs="Arial"/>
          <w:sz w:val="20"/>
          <w:szCs w:val="20"/>
          <w:lang w:val="en-GB"/>
        </w:rPr>
        <w:t xml:space="preserve">The 122ps e-Skyactiv G engine is available across all five 2024 Mazda3 hatchback grades: Prime-Line, Centre-Line, Homura, Exclusive-Line and Takumi – with all but the Prime-Line offered with a choice of automatic or manual gearbox. Available with Centre-Line, Homura, Exclusive-Line and Takumi grades the 186ps e-Skyactiv X engine can be matched to an automatic gearbox on the Exclusive-Line and Takumi. </w:t>
      </w:r>
    </w:p>
    <w:p w14:paraId="32A3D28B" w14:textId="77777777" w:rsidR="00E31148" w:rsidRDefault="00E31148" w:rsidP="00E31148">
      <w:pPr>
        <w:spacing w:line="260" w:lineRule="exact"/>
        <w:rPr>
          <w:rFonts w:ascii="Arial" w:hAnsi="Arial" w:cs="Arial"/>
          <w:sz w:val="20"/>
          <w:szCs w:val="20"/>
          <w:lang w:val="en-GB"/>
        </w:rPr>
      </w:pPr>
    </w:p>
    <w:p w14:paraId="51D0E4EE" w14:textId="77777777" w:rsidR="00E31148" w:rsidRDefault="00E31148" w:rsidP="00E31148">
      <w:pPr>
        <w:spacing w:after="240" w:line="276" w:lineRule="auto"/>
        <w:rPr>
          <w:rFonts w:ascii="Arial" w:hAnsi="Arial" w:cs="Arial"/>
          <w:bCs/>
          <w:sz w:val="20"/>
          <w:szCs w:val="20"/>
          <w:lang w:val="en-GB"/>
        </w:rPr>
      </w:pPr>
      <w:r w:rsidRPr="00B34A09">
        <w:rPr>
          <w:rFonts w:ascii="Arial" w:hAnsi="Arial" w:cs="Arial"/>
          <w:bCs/>
          <w:sz w:val="20"/>
          <w:szCs w:val="20"/>
          <w:lang w:val="en-GB"/>
        </w:rPr>
        <w:lastRenderedPageBreak/>
        <w:t xml:space="preserve">With an identical wheelbase, </w:t>
      </w:r>
      <w:r>
        <w:rPr>
          <w:rFonts w:ascii="Arial" w:hAnsi="Arial" w:cs="Arial"/>
          <w:bCs/>
          <w:sz w:val="20"/>
          <w:szCs w:val="20"/>
          <w:lang w:val="en-GB"/>
        </w:rPr>
        <w:t xml:space="preserve">the stylish Mazda3 Saloon </w:t>
      </w:r>
      <w:r w:rsidRPr="00B34A09">
        <w:rPr>
          <w:rFonts w:ascii="Arial" w:hAnsi="Arial" w:cs="Arial"/>
          <w:bCs/>
          <w:sz w:val="20"/>
          <w:szCs w:val="20"/>
          <w:lang w:val="en-GB"/>
        </w:rPr>
        <w:t>is 200mm longer than its hatchback sibling</w:t>
      </w:r>
      <w:r>
        <w:rPr>
          <w:rFonts w:ascii="Arial" w:hAnsi="Arial" w:cs="Arial"/>
          <w:bCs/>
          <w:sz w:val="20"/>
          <w:szCs w:val="20"/>
          <w:lang w:val="en-GB"/>
        </w:rPr>
        <w:t xml:space="preserve"> and thanks to sharing just </w:t>
      </w:r>
      <w:r w:rsidRPr="00B34A09">
        <w:rPr>
          <w:rFonts w:ascii="Arial" w:hAnsi="Arial" w:cs="Arial"/>
          <w:bCs/>
          <w:sz w:val="20"/>
          <w:szCs w:val="20"/>
          <w:lang w:val="en-GB"/>
        </w:rPr>
        <w:t>its windscreen and bonnet with the hatchback</w:t>
      </w:r>
      <w:r>
        <w:rPr>
          <w:rFonts w:ascii="Arial" w:hAnsi="Arial" w:cs="Arial"/>
          <w:bCs/>
          <w:sz w:val="20"/>
          <w:szCs w:val="20"/>
          <w:lang w:val="en-GB"/>
        </w:rPr>
        <w:t>, it’s unique exterior panels and longer profile make it a stylish and standout model in the line-up. Offered in Exclusive-Line and Takumi grades with the 186ps e-Skyactiv X engine, the flagship Takumi can be matched to an automatic gearbox.</w:t>
      </w:r>
    </w:p>
    <w:p w14:paraId="55EB4E69" w14:textId="77777777" w:rsidR="00E31148" w:rsidRDefault="00E31148" w:rsidP="00E31148">
      <w:pPr>
        <w:spacing w:after="240" w:line="276" w:lineRule="auto"/>
        <w:rPr>
          <w:rFonts w:ascii="Arial" w:hAnsi="Arial" w:cs="Arial"/>
          <w:bCs/>
          <w:sz w:val="20"/>
          <w:szCs w:val="20"/>
          <w:lang w:val="en-GB"/>
        </w:rPr>
      </w:pPr>
      <w:r>
        <w:rPr>
          <w:rFonts w:ascii="Arial" w:hAnsi="Arial" w:cs="Arial"/>
          <w:bCs/>
          <w:sz w:val="20"/>
          <w:szCs w:val="20"/>
          <w:lang w:val="en-GB"/>
        </w:rPr>
        <w:t xml:space="preserve">Unsurprisingly for a hatchback that has won praise for its styling ever since its launch, the 2024 Mazda3 retains unchanged exterior styling but the new Homura grade is marked out with black wheels and door mirrors. Across all hatchback models the 2024 Mazda3 also sees the introduction of the Ceramic Metallic paint colour to the Mazda3 for the first time. </w:t>
      </w:r>
    </w:p>
    <w:p w14:paraId="3F2BE4B7" w14:textId="77777777" w:rsidR="00E31148" w:rsidRPr="00FD7F1F" w:rsidRDefault="00E31148" w:rsidP="00E31148">
      <w:pPr>
        <w:spacing w:after="240" w:line="276" w:lineRule="auto"/>
        <w:rPr>
          <w:rFonts w:ascii="Arial" w:hAnsi="Arial" w:cs="Arial"/>
          <w:bCs/>
          <w:sz w:val="20"/>
          <w:szCs w:val="20"/>
          <w:lang w:val="en-GB"/>
        </w:rPr>
      </w:pPr>
      <w:r>
        <w:rPr>
          <w:rFonts w:ascii="Arial" w:hAnsi="Arial" w:cs="Arial"/>
          <w:bCs/>
          <w:sz w:val="20"/>
          <w:szCs w:val="20"/>
          <w:lang w:val="en-GB"/>
        </w:rPr>
        <w:t xml:space="preserve">Choose one of the three Saloon models in the line-up and you’ll benefit from an executive look where the </w:t>
      </w:r>
      <w:r w:rsidRPr="00B34A09">
        <w:rPr>
          <w:rFonts w:ascii="Arial" w:hAnsi="Arial" w:cs="Arial"/>
          <w:bCs/>
          <w:sz w:val="20"/>
          <w:szCs w:val="20"/>
          <w:lang w:val="en-GB"/>
        </w:rPr>
        <w:t>smooth surface</w:t>
      </w:r>
      <w:r>
        <w:rPr>
          <w:rFonts w:ascii="Arial" w:hAnsi="Arial" w:cs="Arial"/>
          <w:bCs/>
          <w:sz w:val="20"/>
          <w:szCs w:val="20"/>
          <w:lang w:val="en-GB"/>
        </w:rPr>
        <w:t xml:space="preserve">s </w:t>
      </w:r>
      <w:r w:rsidRPr="00B34A09">
        <w:rPr>
          <w:rFonts w:ascii="Arial" w:hAnsi="Arial" w:cs="Arial"/>
          <w:bCs/>
          <w:sz w:val="20"/>
          <w:szCs w:val="20"/>
          <w:lang w:val="en-GB"/>
        </w:rPr>
        <w:t xml:space="preserve">evoke elegance and maturity akin to the Vision Coupe concept car. Its chrome plated grille and unique front bumper adopt a horizontal layout that accentuate a low and wide stance on the road. </w:t>
      </w:r>
      <w:r w:rsidRPr="00817CEB">
        <w:rPr>
          <w:rFonts w:ascii="Arial" w:hAnsi="Arial" w:cs="Arial"/>
          <w:sz w:val="20"/>
          <w:szCs w:val="20"/>
          <w:lang w:val="en-GB"/>
        </w:rPr>
        <w:t xml:space="preserve">The combined result is a refined expression of </w:t>
      </w:r>
      <w:r w:rsidRPr="00FD7F1F">
        <w:rPr>
          <w:rFonts w:ascii="Arial" w:hAnsi="Arial" w:cs="Arial"/>
          <w:bCs/>
          <w:sz w:val="20"/>
          <w:szCs w:val="20"/>
          <w:lang w:val="en-GB"/>
        </w:rPr>
        <w:t>sophistication</w:t>
      </w:r>
      <w:r w:rsidRPr="00817CEB">
        <w:rPr>
          <w:rFonts w:ascii="Arial" w:hAnsi="Arial" w:cs="Arial"/>
          <w:sz w:val="20"/>
          <w:szCs w:val="20"/>
          <w:lang w:val="en-GB"/>
        </w:rPr>
        <w:t>.</w:t>
      </w:r>
    </w:p>
    <w:p w14:paraId="11F220C4" w14:textId="77777777" w:rsidR="00E31148" w:rsidRDefault="00E31148" w:rsidP="00E31148">
      <w:pPr>
        <w:spacing w:line="260" w:lineRule="exact"/>
        <w:rPr>
          <w:rFonts w:ascii="Arial" w:hAnsi="Arial" w:cs="Arial"/>
          <w:sz w:val="20"/>
          <w:szCs w:val="20"/>
          <w:lang w:val="en-GB"/>
        </w:rPr>
      </w:pPr>
      <w:r>
        <w:rPr>
          <w:rFonts w:ascii="Arial" w:hAnsi="Arial" w:cs="Arial"/>
          <w:sz w:val="20"/>
          <w:szCs w:val="20"/>
          <w:lang w:val="en-GB"/>
        </w:rPr>
        <w:t xml:space="preserve">Commenting on the 2024 Mazda3, Jeremy Thomson, Managing Director Mazda UK, said: “our SPCCI engine technology is part of our multi-solution approach to powertrains and sustainability that has also seen the introduction of Mazda M Hybrid in Mazda3, plus the launch of the Mazda MX-30 – our first battery electric car and the Mazda CX-60 PHEV – our first plug-in hybrid. And while our SUV range continues to grow, the popularity of the Mazda3 with our customers and dealers remains very strong, highlighting what an important car it is in our line-up. </w:t>
      </w:r>
    </w:p>
    <w:p w14:paraId="10DFC258" w14:textId="77777777" w:rsidR="00E31148" w:rsidRDefault="00E31148" w:rsidP="00E31148">
      <w:pPr>
        <w:spacing w:line="260" w:lineRule="exact"/>
        <w:rPr>
          <w:rFonts w:ascii="Arial" w:hAnsi="Arial" w:cs="Arial"/>
          <w:sz w:val="20"/>
          <w:szCs w:val="20"/>
          <w:lang w:val="en-GB"/>
        </w:rPr>
      </w:pPr>
    </w:p>
    <w:p w14:paraId="732F53DA" w14:textId="77777777" w:rsidR="00E31148" w:rsidRDefault="00E31148" w:rsidP="00E31148">
      <w:pPr>
        <w:spacing w:line="260" w:lineRule="exact"/>
        <w:rPr>
          <w:rFonts w:ascii="Arial" w:hAnsi="Arial" w:cs="Arial"/>
          <w:sz w:val="20"/>
          <w:szCs w:val="20"/>
          <w:lang w:val="en-GB"/>
        </w:rPr>
      </w:pPr>
      <w:r>
        <w:rPr>
          <w:rFonts w:ascii="Arial" w:hAnsi="Arial" w:cs="Arial"/>
          <w:sz w:val="20"/>
          <w:szCs w:val="20"/>
          <w:lang w:val="en-GB"/>
        </w:rPr>
        <w:t>Adding “with its connectivity and interior screen upgrades, the 2024 Mazda3 continues to be one of the best looking, highest quality and most generously equipped hatchbacks in the market, while the stylish Mazda3 Saloon is a competitor in the compact executive saloon market. With five new model grades, there remains a lot choice across the Mazda3 range for customers to get the family hatchback they want.”</w:t>
      </w:r>
    </w:p>
    <w:p w14:paraId="79B0C0A3" w14:textId="77777777" w:rsidR="00E31148" w:rsidRDefault="00E31148" w:rsidP="00E31148">
      <w:pPr>
        <w:spacing w:line="260" w:lineRule="exact"/>
        <w:rPr>
          <w:rFonts w:ascii="Arial" w:hAnsi="Arial" w:cs="Arial"/>
          <w:sz w:val="20"/>
          <w:szCs w:val="20"/>
          <w:lang w:val="en-GB"/>
        </w:rPr>
      </w:pPr>
    </w:p>
    <w:p w14:paraId="0CDB2388" w14:textId="77777777" w:rsidR="00E31148" w:rsidRDefault="00E31148" w:rsidP="00E31148">
      <w:pPr>
        <w:spacing w:line="260" w:lineRule="exact"/>
        <w:rPr>
          <w:rFonts w:ascii="Arial" w:hAnsi="Arial" w:cs="Arial"/>
          <w:sz w:val="20"/>
          <w:szCs w:val="20"/>
          <w:lang w:val="en-GB"/>
        </w:rPr>
      </w:pPr>
    </w:p>
    <w:p w14:paraId="4DEEC4B0" w14:textId="77777777" w:rsidR="00E31148" w:rsidRPr="00D550EF" w:rsidRDefault="00E31148" w:rsidP="00E31148">
      <w:pPr>
        <w:spacing w:line="260" w:lineRule="exact"/>
        <w:jc w:val="center"/>
        <w:rPr>
          <w:rFonts w:ascii="Arial" w:hAnsi="Arial" w:cs="Arial"/>
          <w:sz w:val="20"/>
          <w:szCs w:val="20"/>
          <w:lang w:val="en-GB"/>
        </w:rPr>
      </w:pPr>
      <w:r w:rsidRPr="00D550EF">
        <w:rPr>
          <w:rFonts w:ascii="Arial" w:hAnsi="Arial" w:cs="Arial"/>
          <w:sz w:val="20"/>
          <w:szCs w:val="20"/>
          <w:lang w:val="en-GB"/>
        </w:rPr>
        <w:t>-</w:t>
      </w:r>
      <w:r>
        <w:rPr>
          <w:rFonts w:ascii="Arial" w:hAnsi="Arial" w:cs="Arial"/>
          <w:sz w:val="20"/>
          <w:szCs w:val="20"/>
          <w:lang w:val="en-GB"/>
        </w:rPr>
        <w:t xml:space="preserve"> </w:t>
      </w:r>
      <w:r w:rsidRPr="00D550EF">
        <w:rPr>
          <w:rFonts w:ascii="Arial" w:hAnsi="Arial" w:cs="Arial"/>
          <w:sz w:val="20"/>
          <w:szCs w:val="20"/>
          <w:lang w:val="en-GB"/>
        </w:rPr>
        <w:t>Ends -</w:t>
      </w:r>
    </w:p>
    <w:p w14:paraId="790B7D22" w14:textId="5BFC7B30" w:rsidR="0089422D" w:rsidRPr="00E31148" w:rsidRDefault="0089422D" w:rsidP="00E31148">
      <w:pPr>
        <w:spacing w:line="260" w:lineRule="exact"/>
        <w:rPr>
          <w:rFonts w:ascii="Arial" w:hAnsi="Arial" w:cs="Arial"/>
          <w:sz w:val="20"/>
          <w:szCs w:val="20"/>
          <w:lang w:val="en-GB"/>
        </w:rPr>
      </w:pPr>
    </w:p>
    <w:p w14:paraId="000EC5D2" w14:textId="51C7B38C" w:rsidR="00E31148" w:rsidRPr="00E31148" w:rsidRDefault="00E31148" w:rsidP="00E31148">
      <w:pPr>
        <w:spacing w:line="260" w:lineRule="exact"/>
        <w:rPr>
          <w:rFonts w:ascii="Arial" w:hAnsi="Arial" w:cs="Arial"/>
          <w:sz w:val="20"/>
          <w:szCs w:val="20"/>
          <w:lang w:val="en-GB"/>
        </w:rPr>
      </w:pPr>
    </w:p>
    <w:p w14:paraId="592B609B"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Further press information is available at www.mazda-press.co.uk</w:t>
      </w:r>
    </w:p>
    <w:p w14:paraId="7A2B51F3"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Interactive Press Packs for all models are available at www.mazdamediapacks.co.uk</w:t>
      </w:r>
    </w:p>
    <w:p w14:paraId="25D82FDE"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Visit our media blog at www.insidemazda.co.uk</w:t>
      </w:r>
    </w:p>
    <w:p w14:paraId="30D952BA"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Follow us on Twitter @mazdaukpr</w:t>
      </w:r>
    </w:p>
    <w:p w14:paraId="1C4784E9" w14:textId="77777777" w:rsidR="00E31148" w:rsidRPr="00E31148" w:rsidRDefault="00E31148" w:rsidP="00E31148">
      <w:pPr>
        <w:spacing w:line="260" w:lineRule="exact"/>
        <w:rPr>
          <w:rFonts w:ascii="Arial" w:hAnsi="Arial" w:cs="Arial"/>
          <w:sz w:val="20"/>
          <w:szCs w:val="20"/>
          <w:lang w:val="en-GB"/>
        </w:rPr>
      </w:pPr>
    </w:p>
    <w:p w14:paraId="0BD68522" w14:textId="29E01B6C"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 xml:space="preserve"> </w:t>
      </w:r>
    </w:p>
    <w:p w14:paraId="3FBE18C8"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For further information please contact one of the following:</w:t>
      </w:r>
    </w:p>
    <w:p w14:paraId="20B35D3C"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Graeme Fudge, PR Director | T: 01322 622 691 | E-mail: gfudge@mazdaeur.com</w:t>
      </w:r>
    </w:p>
    <w:p w14:paraId="26B895B9"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Owen Mildenhall, PR Manager | T: 01322 622 713 | Email: omildenhall@mazdaeur.com</w:t>
      </w:r>
    </w:p>
    <w:p w14:paraId="53DFE0CF"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Monique Clarke, Press Officer | T: 01322 622 650 | Email: mclarke@mazdaeur.com</w:t>
      </w:r>
    </w:p>
    <w:p w14:paraId="753FECC8" w14:textId="436F8F94"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Martine Varrall, Press Officer | T: 01322 622 776 | Email: mvarrall@mazdaeur.com</w:t>
      </w:r>
    </w:p>
    <w:sectPr w:rsidR="00E31148" w:rsidRPr="00E31148" w:rsidSect="00EC4FE3">
      <w:headerReference w:type="default" r:id="rId11"/>
      <w:footerReference w:type="default" r:id="rId12"/>
      <w:headerReference w:type="first" r:id="rId13"/>
      <w:footerReference w:type="first" r:id="rId14"/>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1514" w14:textId="77777777" w:rsidR="002C00B2" w:rsidRDefault="002C00B2" w:rsidP="008517E7">
      <w:pPr>
        <w:spacing w:line="240" w:lineRule="auto"/>
      </w:pPr>
      <w:r>
        <w:separator/>
      </w:r>
    </w:p>
  </w:endnote>
  <w:endnote w:type="continuationSeparator" w:id="0">
    <w:p w14:paraId="6C8671CE" w14:textId="77777777" w:rsidR="002C00B2" w:rsidRDefault="002C00B2"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state-Light">
    <w:altName w:val="Calibri"/>
    <w:charset w:val="00"/>
    <w:family w:val="auto"/>
    <w:pitch w:val="variable"/>
    <w:sig w:usb0="80000027" w:usb1="0000004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D914"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1990C077" w14:textId="77777777" w:rsidR="00EC4FE3" w:rsidRPr="00634DD9" w:rsidRDefault="00EC4FE3" w:rsidP="00EC4FE3">
    <w:pPr>
      <w:keepNext/>
      <w:outlineLvl w:val="1"/>
      <w:rPr>
        <w:lang w:val="en-GB"/>
      </w:rPr>
    </w:pPr>
    <w:r>
      <w:rPr>
        <w:lang w:val="en-GB"/>
      </w:rPr>
      <w:t xml:space="preserve">Victory Way, Crossways Business Park, Dartford, Kent, DA2 6DT  </w:t>
    </w:r>
  </w:p>
  <w:p w14:paraId="613453CB"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2EB6"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42C1A4AE" wp14:editId="19D787A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7C7B960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C36DF7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0277AC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59DCDA8"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42C1A4AE"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C7B960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C36DF7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0277AC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59DCDA8"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D038" w14:textId="77777777" w:rsidR="002C00B2" w:rsidRDefault="002C00B2" w:rsidP="008517E7">
      <w:pPr>
        <w:spacing w:line="240" w:lineRule="auto"/>
      </w:pPr>
      <w:r>
        <w:separator/>
      </w:r>
    </w:p>
  </w:footnote>
  <w:footnote w:type="continuationSeparator" w:id="0">
    <w:p w14:paraId="41861644" w14:textId="77777777" w:rsidR="002C00B2" w:rsidRDefault="002C00B2"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2B19" w14:textId="539ACE6D" w:rsidR="004C317A" w:rsidRDefault="004C317A">
    <w:pPr>
      <w:pStyle w:val="Header"/>
    </w:pPr>
    <w:r>
      <w:rPr>
        <w:noProof/>
      </w:rPr>
      <mc:AlternateContent>
        <mc:Choice Requires="wps">
          <w:drawing>
            <wp:anchor distT="0" distB="0" distL="114300" distR="114300" simplePos="0" relativeHeight="251661312" behindDoc="0" locked="0" layoutInCell="0" allowOverlap="1" wp14:anchorId="74EE0E63" wp14:editId="6CED435A">
              <wp:simplePos x="0" y="0"/>
              <wp:positionH relativeFrom="page">
                <wp:posOffset>0</wp:posOffset>
              </wp:positionH>
              <wp:positionV relativeFrom="page">
                <wp:posOffset>190500</wp:posOffset>
              </wp:positionV>
              <wp:extent cx="7772400" cy="252095"/>
              <wp:effectExtent l="0" t="0" r="0" b="14605"/>
              <wp:wrapNone/>
              <wp:docPr id="1" name="MSIPCMbd8049759be6346b4fe95dfe"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57C0A" w14:textId="7562752A" w:rsidR="004C317A" w:rsidRPr="004C317A" w:rsidRDefault="004C317A" w:rsidP="004C317A">
                          <w:pPr>
                            <w:rPr>
                              <w:rFonts w:ascii="Arial" w:hAnsi="Arial" w:cs="Arial"/>
                              <w:color w:val="7F7F7F"/>
                              <w:sz w:val="18"/>
                            </w:rPr>
                          </w:pPr>
                          <w:r w:rsidRPr="004C317A">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EE0E63" id="_x0000_t202" coordsize="21600,21600" o:spt="202" path="m,l,21600r21600,l21600,xe">
              <v:stroke joinstyle="miter"/>
              <v:path gradientshapeok="t" o:connecttype="rect"/>
            </v:shapetype>
            <v:shape id="MSIPCMbd8049759be6346b4fe95dfe"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4FA57C0A" w14:textId="7562752A" w:rsidR="004C317A" w:rsidRPr="004C317A" w:rsidRDefault="004C317A" w:rsidP="004C317A">
                    <w:pPr>
                      <w:rPr>
                        <w:rFonts w:ascii="Arial" w:hAnsi="Arial" w:cs="Arial"/>
                        <w:color w:val="7F7F7F"/>
                        <w:sz w:val="18"/>
                      </w:rPr>
                    </w:pPr>
                    <w:r w:rsidRPr="004C317A">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7BCE" w14:textId="0CEEEA27" w:rsidR="00EC4FE3" w:rsidRPr="00EC4FE3" w:rsidRDefault="004C317A"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44998447" wp14:editId="7A2AF0C8">
              <wp:simplePos x="0" y="0"/>
              <wp:positionH relativeFrom="page">
                <wp:posOffset>0</wp:posOffset>
              </wp:positionH>
              <wp:positionV relativeFrom="page">
                <wp:posOffset>190500</wp:posOffset>
              </wp:positionV>
              <wp:extent cx="7772400" cy="252095"/>
              <wp:effectExtent l="0" t="0" r="0" b="14605"/>
              <wp:wrapNone/>
              <wp:docPr id="2" name="MSIPCM8681464c84035c94a6cb586c"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1BE7B" w14:textId="202BE2F9" w:rsidR="004C317A" w:rsidRPr="004C317A" w:rsidRDefault="004C317A" w:rsidP="004C317A">
                          <w:pPr>
                            <w:rPr>
                              <w:rFonts w:ascii="Arial" w:hAnsi="Arial" w:cs="Arial"/>
                              <w:color w:val="7F7F7F"/>
                              <w:sz w:val="18"/>
                            </w:rPr>
                          </w:pPr>
                          <w:r w:rsidRPr="004C317A">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998447" id="_x0000_t202" coordsize="21600,21600" o:spt="202" path="m,l,21600r21600,l21600,xe">
              <v:stroke joinstyle="miter"/>
              <v:path gradientshapeok="t" o:connecttype="rect"/>
            </v:shapetype>
            <v:shape id="MSIPCM8681464c84035c94a6cb586c"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291BE7B" w14:textId="202BE2F9" w:rsidR="004C317A" w:rsidRPr="004C317A" w:rsidRDefault="004C317A" w:rsidP="004C317A">
                    <w:pPr>
                      <w:rPr>
                        <w:rFonts w:ascii="Arial" w:hAnsi="Arial" w:cs="Arial"/>
                        <w:color w:val="7F7F7F"/>
                        <w:sz w:val="18"/>
                      </w:rPr>
                    </w:pPr>
                    <w:r w:rsidRPr="004C317A">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020ACAD0" wp14:editId="73133413">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664D6D25" w14:textId="77777777" w:rsidR="003073D2" w:rsidRDefault="003073D2" w:rsidP="00EC4FE3">
    <w:pPr>
      <w:pStyle w:val="Header"/>
      <w:jc w:val="right"/>
      <w:rPr>
        <w:rFonts w:ascii="Arial" w:hAnsi="Arial" w:cs="Arial"/>
        <w:b/>
        <w:color w:val="B4B4B4"/>
        <w:sz w:val="24"/>
        <w:szCs w:val="24"/>
      </w:rPr>
    </w:pPr>
  </w:p>
  <w:p w14:paraId="43610014" w14:textId="77777777" w:rsidR="003073D2" w:rsidRDefault="003073D2" w:rsidP="00EC4FE3">
    <w:pPr>
      <w:pStyle w:val="Header"/>
      <w:jc w:val="right"/>
      <w:rPr>
        <w:rFonts w:ascii="Arial" w:hAnsi="Arial" w:cs="Arial"/>
        <w:b/>
        <w:color w:val="B4B4B4"/>
        <w:sz w:val="24"/>
        <w:szCs w:val="24"/>
      </w:rPr>
    </w:pPr>
  </w:p>
  <w:p w14:paraId="7B4CDEB9" w14:textId="77777777" w:rsidR="003073D2" w:rsidRDefault="003073D2" w:rsidP="00EC4FE3">
    <w:pPr>
      <w:pStyle w:val="Header"/>
      <w:jc w:val="right"/>
      <w:rPr>
        <w:rFonts w:ascii="Arial" w:hAnsi="Arial" w:cs="Arial"/>
        <w:b/>
        <w:color w:val="B4B4B4"/>
        <w:sz w:val="24"/>
        <w:szCs w:val="24"/>
      </w:rPr>
    </w:pPr>
  </w:p>
  <w:p w14:paraId="4F0948C8" w14:textId="77777777" w:rsidR="003073D2" w:rsidRDefault="003073D2" w:rsidP="00EC4FE3">
    <w:pPr>
      <w:pStyle w:val="Header"/>
      <w:jc w:val="right"/>
      <w:rPr>
        <w:rFonts w:ascii="Arial" w:hAnsi="Arial" w:cs="Arial"/>
        <w:b/>
        <w:color w:val="B4B4B4"/>
        <w:sz w:val="24"/>
        <w:szCs w:val="24"/>
      </w:rPr>
    </w:pPr>
  </w:p>
  <w:p w14:paraId="3239F7F3" w14:textId="77777777" w:rsidR="003073D2" w:rsidRDefault="003073D2" w:rsidP="00EC4FE3">
    <w:pPr>
      <w:pStyle w:val="Header"/>
      <w:jc w:val="right"/>
      <w:rPr>
        <w:rFonts w:ascii="Arial" w:hAnsi="Arial" w:cs="Arial"/>
        <w:b/>
        <w:color w:val="B4B4B4"/>
        <w:sz w:val="24"/>
        <w:szCs w:val="24"/>
      </w:rPr>
    </w:pPr>
  </w:p>
  <w:p w14:paraId="74E9F034" w14:textId="77777777" w:rsidR="003073D2" w:rsidRDefault="003073D2" w:rsidP="003073D2">
    <w:pPr>
      <w:pStyle w:val="Header"/>
      <w:jc w:val="center"/>
      <w:rPr>
        <w:rFonts w:ascii="Arial" w:hAnsi="Arial" w:cs="Arial"/>
        <w:b/>
        <w:color w:val="B4B4B4"/>
        <w:sz w:val="24"/>
        <w:szCs w:val="24"/>
      </w:rPr>
    </w:pPr>
  </w:p>
  <w:p w14:paraId="4DB0ED4E"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661802"/>
    <w:multiLevelType w:val="hybridMultilevel"/>
    <w:tmpl w:val="5BCE8B24"/>
    <w:lvl w:ilvl="0" w:tplc="D4903C44">
      <w:numFmt w:val="bullet"/>
      <w:lvlText w:val="-"/>
      <w:lvlJc w:val="left"/>
      <w:pPr>
        <w:ind w:left="3960" w:hanging="360"/>
      </w:pPr>
      <w:rPr>
        <w:rFonts w:ascii="Arial" w:eastAsiaTheme="minorHAns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4DAF6813"/>
    <w:multiLevelType w:val="hybridMultilevel"/>
    <w:tmpl w:val="DA1E6C00"/>
    <w:lvl w:ilvl="0" w:tplc="6E5C6122">
      <w:numFmt w:val="bullet"/>
      <w:lvlText w:val="-"/>
      <w:lvlJc w:val="left"/>
      <w:pPr>
        <w:ind w:left="4320" w:hanging="360"/>
      </w:pPr>
      <w:rPr>
        <w:rFonts w:ascii="Arial" w:eastAsiaTheme="minorHAnsi" w:hAnsi="Arial" w:cs="Aria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A209D0"/>
    <w:multiLevelType w:val="hybridMultilevel"/>
    <w:tmpl w:val="C29A2C12"/>
    <w:lvl w:ilvl="0" w:tplc="B9D4ABB4">
      <w:start w:val="2024"/>
      <w:numFmt w:val="bullet"/>
      <w:lvlText w:val="-"/>
      <w:lvlJc w:val="left"/>
      <w:pPr>
        <w:ind w:left="3960" w:hanging="360"/>
      </w:pPr>
      <w:rPr>
        <w:rFonts w:ascii="Arial" w:eastAsiaTheme="minorHAnsi" w:hAnsi="Arial" w:cs="Arial" w:hint="default"/>
      </w:rPr>
    </w:lvl>
    <w:lvl w:ilvl="1" w:tplc="0C000003" w:tentative="1">
      <w:start w:val="1"/>
      <w:numFmt w:val="bullet"/>
      <w:lvlText w:val="o"/>
      <w:lvlJc w:val="left"/>
      <w:pPr>
        <w:ind w:left="4680" w:hanging="360"/>
      </w:pPr>
      <w:rPr>
        <w:rFonts w:ascii="Courier New" w:hAnsi="Courier New" w:cs="Courier New" w:hint="default"/>
      </w:rPr>
    </w:lvl>
    <w:lvl w:ilvl="2" w:tplc="0C000005" w:tentative="1">
      <w:start w:val="1"/>
      <w:numFmt w:val="bullet"/>
      <w:lvlText w:val=""/>
      <w:lvlJc w:val="left"/>
      <w:pPr>
        <w:ind w:left="5400" w:hanging="360"/>
      </w:pPr>
      <w:rPr>
        <w:rFonts w:ascii="Wingdings" w:hAnsi="Wingdings" w:hint="default"/>
      </w:rPr>
    </w:lvl>
    <w:lvl w:ilvl="3" w:tplc="0C000001" w:tentative="1">
      <w:start w:val="1"/>
      <w:numFmt w:val="bullet"/>
      <w:lvlText w:val=""/>
      <w:lvlJc w:val="left"/>
      <w:pPr>
        <w:ind w:left="6120" w:hanging="360"/>
      </w:pPr>
      <w:rPr>
        <w:rFonts w:ascii="Symbol" w:hAnsi="Symbol" w:hint="default"/>
      </w:rPr>
    </w:lvl>
    <w:lvl w:ilvl="4" w:tplc="0C000003" w:tentative="1">
      <w:start w:val="1"/>
      <w:numFmt w:val="bullet"/>
      <w:lvlText w:val="o"/>
      <w:lvlJc w:val="left"/>
      <w:pPr>
        <w:ind w:left="6840" w:hanging="360"/>
      </w:pPr>
      <w:rPr>
        <w:rFonts w:ascii="Courier New" w:hAnsi="Courier New" w:cs="Courier New" w:hint="default"/>
      </w:rPr>
    </w:lvl>
    <w:lvl w:ilvl="5" w:tplc="0C000005" w:tentative="1">
      <w:start w:val="1"/>
      <w:numFmt w:val="bullet"/>
      <w:lvlText w:val=""/>
      <w:lvlJc w:val="left"/>
      <w:pPr>
        <w:ind w:left="7560" w:hanging="360"/>
      </w:pPr>
      <w:rPr>
        <w:rFonts w:ascii="Wingdings" w:hAnsi="Wingdings" w:hint="default"/>
      </w:rPr>
    </w:lvl>
    <w:lvl w:ilvl="6" w:tplc="0C000001" w:tentative="1">
      <w:start w:val="1"/>
      <w:numFmt w:val="bullet"/>
      <w:lvlText w:val=""/>
      <w:lvlJc w:val="left"/>
      <w:pPr>
        <w:ind w:left="8280" w:hanging="360"/>
      </w:pPr>
      <w:rPr>
        <w:rFonts w:ascii="Symbol" w:hAnsi="Symbol" w:hint="default"/>
      </w:rPr>
    </w:lvl>
    <w:lvl w:ilvl="7" w:tplc="0C000003" w:tentative="1">
      <w:start w:val="1"/>
      <w:numFmt w:val="bullet"/>
      <w:lvlText w:val="o"/>
      <w:lvlJc w:val="left"/>
      <w:pPr>
        <w:ind w:left="9000" w:hanging="360"/>
      </w:pPr>
      <w:rPr>
        <w:rFonts w:ascii="Courier New" w:hAnsi="Courier New" w:cs="Courier New" w:hint="default"/>
      </w:rPr>
    </w:lvl>
    <w:lvl w:ilvl="8" w:tplc="0C000005" w:tentative="1">
      <w:start w:val="1"/>
      <w:numFmt w:val="bullet"/>
      <w:lvlText w:val=""/>
      <w:lvlJc w:val="left"/>
      <w:pPr>
        <w:ind w:left="9720" w:hanging="360"/>
      </w:pPr>
      <w:rPr>
        <w:rFonts w:ascii="Wingdings" w:hAnsi="Wingdings" w:hint="default"/>
      </w:rPr>
    </w:lvl>
  </w:abstractNum>
  <w:num w:numId="1" w16cid:durableId="1340543192">
    <w:abstractNumId w:val="0"/>
  </w:num>
  <w:num w:numId="2" w16cid:durableId="1499081343">
    <w:abstractNumId w:val="3"/>
  </w:num>
  <w:num w:numId="3" w16cid:durableId="821779693">
    <w:abstractNumId w:val="4"/>
  </w:num>
  <w:num w:numId="4" w16cid:durableId="780032948">
    <w:abstractNumId w:val="5"/>
  </w:num>
  <w:num w:numId="5" w16cid:durableId="1846165320">
    <w:abstractNumId w:val="1"/>
  </w:num>
  <w:num w:numId="6" w16cid:durableId="1325284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2990"/>
    <w:rsid w:val="00006683"/>
    <w:rsid w:val="00012B60"/>
    <w:rsid w:val="00014F58"/>
    <w:rsid w:val="00026167"/>
    <w:rsid w:val="00030242"/>
    <w:rsid w:val="00033456"/>
    <w:rsid w:val="00037278"/>
    <w:rsid w:val="00047532"/>
    <w:rsid w:val="000503BB"/>
    <w:rsid w:val="00050A0D"/>
    <w:rsid w:val="000527A1"/>
    <w:rsid w:val="000601A7"/>
    <w:rsid w:val="00065567"/>
    <w:rsid w:val="00076121"/>
    <w:rsid w:val="0007799F"/>
    <w:rsid w:val="0008390E"/>
    <w:rsid w:val="000A1C1A"/>
    <w:rsid w:val="000A31B5"/>
    <w:rsid w:val="000A34FD"/>
    <w:rsid w:val="000B3E24"/>
    <w:rsid w:val="000B64F6"/>
    <w:rsid w:val="000C6CC6"/>
    <w:rsid w:val="000E3962"/>
    <w:rsid w:val="000E7B62"/>
    <w:rsid w:val="000F12C9"/>
    <w:rsid w:val="000F6DAA"/>
    <w:rsid w:val="001026EF"/>
    <w:rsid w:val="00105FC0"/>
    <w:rsid w:val="00106071"/>
    <w:rsid w:val="001065E8"/>
    <w:rsid w:val="00114097"/>
    <w:rsid w:val="001249C0"/>
    <w:rsid w:val="00131C82"/>
    <w:rsid w:val="00131C95"/>
    <w:rsid w:val="00154CB0"/>
    <w:rsid w:val="00161174"/>
    <w:rsid w:val="00173588"/>
    <w:rsid w:val="001902A8"/>
    <w:rsid w:val="001A1783"/>
    <w:rsid w:val="001A5486"/>
    <w:rsid w:val="001A5985"/>
    <w:rsid w:val="001B3B18"/>
    <w:rsid w:val="001B7F10"/>
    <w:rsid w:val="001C0F23"/>
    <w:rsid w:val="001E5E3A"/>
    <w:rsid w:val="001F2C5C"/>
    <w:rsid w:val="001F3C2E"/>
    <w:rsid w:val="0020066E"/>
    <w:rsid w:val="00203F9B"/>
    <w:rsid w:val="00216892"/>
    <w:rsid w:val="00223900"/>
    <w:rsid w:val="00227744"/>
    <w:rsid w:val="0023161A"/>
    <w:rsid w:val="00235D53"/>
    <w:rsid w:val="00236CBA"/>
    <w:rsid w:val="00237926"/>
    <w:rsid w:val="00242DE3"/>
    <w:rsid w:val="00251918"/>
    <w:rsid w:val="00254CCB"/>
    <w:rsid w:val="00257773"/>
    <w:rsid w:val="002617A2"/>
    <w:rsid w:val="00267633"/>
    <w:rsid w:val="0026767C"/>
    <w:rsid w:val="00287D08"/>
    <w:rsid w:val="002927E0"/>
    <w:rsid w:val="002971BF"/>
    <w:rsid w:val="002A0B8D"/>
    <w:rsid w:val="002C00B2"/>
    <w:rsid w:val="002D1339"/>
    <w:rsid w:val="002E00D5"/>
    <w:rsid w:val="002E4662"/>
    <w:rsid w:val="002E7F5C"/>
    <w:rsid w:val="003010C9"/>
    <w:rsid w:val="003073D2"/>
    <w:rsid w:val="003077B8"/>
    <w:rsid w:val="00316AF4"/>
    <w:rsid w:val="0032398F"/>
    <w:rsid w:val="00332FC4"/>
    <w:rsid w:val="003641B3"/>
    <w:rsid w:val="00365E6F"/>
    <w:rsid w:val="003669FC"/>
    <w:rsid w:val="003714B5"/>
    <w:rsid w:val="00382918"/>
    <w:rsid w:val="00395FEB"/>
    <w:rsid w:val="00396AD3"/>
    <w:rsid w:val="003E111B"/>
    <w:rsid w:val="003E1514"/>
    <w:rsid w:val="0040166B"/>
    <w:rsid w:val="00403918"/>
    <w:rsid w:val="00404062"/>
    <w:rsid w:val="0041768E"/>
    <w:rsid w:val="00422E36"/>
    <w:rsid w:val="004231F2"/>
    <w:rsid w:val="00423243"/>
    <w:rsid w:val="00424221"/>
    <w:rsid w:val="00427621"/>
    <w:rsid w:val="0042771E"/>
    <w:rsid w:val="00440D4C"/>
    <w:rsid w:val="004419DC"/>
    <w:rsid w:val="00483741"/>
    <w:rsid w:val="00484343"/>
    <w:rsid w:val="004A0718"/>
    <w:rsid w:val="004A50E4"/>
    <w:rsid w:val="004A79F1"/>
    <w:rsid w:val="004B0F66"/>
    <w:rsid w:val="004B220A"/>
    <w:rsid w:val="004C317A"/>
    <w:rsid w:val="004C455A"/>
    <w:rsid w:val="004E3CF0"/>
    <w:rsid w:val="00500CCB"/>
    <w:rsid w:val="00503CC1"/>
    <w:rsid w:val="00505EDD"/>
    <w:rsid w:val="00506A63"/>
    <w:rsid w:val="00507250"/>
    <w:rsid w:val="0052024F"/>
    <w:rsid w:val="00523D1E"/>
    <w:rsid w:val="00532CC0"/>
    <w:rsid w:val="00533F31"/>
    <w:rsid w:val="00550269"/>
    <w:rsid w:val="0057174B"/>
    <w:rsid w:val="00586F5D"/>
    <w:rsid w:val="00597ED4"/>
    <w:rsid w:val="005D3ED4"/>
    <w:rsid w:val="005D61DA"/>
    <w:rsid w:val="005D675F"/>
    <w:rsid w:val="005E3775"/>
    <w:rsid w:val="005F5421"/>
    <w:rsid w:val="005F73B3"/>
    <w:rsid w:val="006006C1"/>
    <w:rsid w:val="00613732"/>
    <w:rsid w:val="00617894"/>
    <w:rsid w:val="006268D7"/>
    <w:rsid w:val="00634DD9"/>
    <w:rsid w:val="00660C34"/>
    <w:rsid w:val="006648C2"/>
    <w:rsid w:val="00666987"/>
    <w:rsid w:val="006A4390"/>
    <w:rsid w:val="006A7AC2"/>
    <w:rsid w:val="006B14E8"/>
    <w:rsid w:val="006B3B50"/>
    <w:rsid w:val="006E1DB7"/>
    <w:rsid w:val="006E6D99"/>
    <w:rsid w:val="006F4E22"/>
    <w:rsid w:val="00713E1D"/>
    <w:rsid w:val="007310A9"/>
    <w:rsid w:val="007358B0"/>
    <w:rsid w:val="007450EC"/>
    <w:rsid w:val="007455E5"/>
    <w:rsid w:val="00755A17"/>
    <w:rsid w:val="007566F4"/>
    <w:rsid w:val="00760104"/>
    <w:rsid w:val="00764CC6"/>
    <w:rsid w:val="00777962"/>
    <w:rsid w:val="007939F4"/>
    <w:rsid w:val="007A0736"/>
    <w:rsid w:val="007A2012"/>
    <w:rsid w:val="007A32DD"/>
    <w:rsid w:val="007A3ED5"/>
    <w:rsid w:val="007A65D8"/>
    <w:rsid w:val="007C425C"/>
    <w:rsid w:val="007C461B"/>
    <w:rsid w:val="007C4F56"/>
    <w:rsid w:val="007D0A9E"/>
    <w:rsid w:val="007D288E"/>
    <w:rsid w:val="0080040B"/>
    <w:rsid w:val="00806834"/>
    <w:rsid w:val="008440A5"/>
    <w:rsid w:val="0085043A"/>
    <w:rsid w:val="008517E7"/>
    <w:rsid w:val="008564E8"/>
    <w:rsid w:val="00862896"/>
    <w:rsid w:val="008630D3"/>
    <w:rsid w:val="008635CE"/>
    <w:rsid w:val="0086412A"/>
    <w:rsid w:val="008658D8"/>
    <w:rsid w:val="00867480"/>
    <w:rsid w:val="0087113C"/>
    <w:rsid w:val="00876214"/>
    <w:rsid w:val="00876C0E"/>
    <w:rsid w:val="00885A1F"/>
    <w:rsid w:val="00887A7D"/>
    <w:rsid w:val="00893C60"/>
    <w:rsid w:val="0089422D"/>
    <w:rsid w:val="008A2375"/>
    <w:rsid w:val="008A6B9F"/>
    <w:rsid w:val="008B216D"/>
    <w:rsid w:val="008C7CC8"/>
    <w:rsid w:val="008D6E81"/>
    <w:rsid w:val="008E3497"/>
    <w:rsid w:val="008E56A0"/>
    <w:rsid w:val="008E5863"/>
    <w:rsid w:val="008F3ED0"/>
    <w:rsid w:val="008F7442"/>
    <w:rsid w:val="00901A59"/>
    <w:rsid w:val="009045FF"/>
    <w:rsid w:val="00907E77"/>
    <w:rsid w:val="00916FC1"/>
    <w:rsid w:val="0093141D"/>
    <w:rsid w:val="00933256"/>
    <w:rsid w:val="00943395"/>
    <w:rsid w:val="00947B11"/>
    <w:rsid w:val="0095033E"/>
    <w:rsid w:val="00952405"/>
    <w:rsid w:val="00952A0D"/>
    <w:rsid w:val="00956B72"/>
    <w:rsid w:val="009608D6"/>
    <w:rsid w:val="0097553C"/>
    <w:rsid w:val="0098512B"/>
    <w:rsid w:val="00996530"/>
    <w:rsid w:val="009B54EB"/>
    <w:rsid w:val="009C69A1"/>
    <w:rsid w:val="009D1A1D"/>
    <w:rsid w:val="009D4E99"/>
    <w:rsid w:val="009D7676"/>
    <w:rsid w:val="009E1428"/>
    <w:rsid w:val="009F14E9"/>
    <w:rsid w:val="009F6E44"/>
    <w:rsid w:val="009F72A9"/>
    <w:rsid w:val="00A04A15"/>
    <w:rsid w:val="00A1686F"/>
    <w:rsid w:val="00A17F57"/>
    <w:rsid w:val="00A20FCD"/>
    <w:rsid w:val="00A23190"/>
    <w:rsid w:val="00A27D9F"/>
    <w:rsid w:val="00A65326"/>
    <w:rsid w:val="00A767EB"/>
    <w:rsid w:val="00A8721A"/>
    <w:rsid w:val="00A87B8D"/>
    <w:rsid w:val="00A903BA"/>
    <w:rsid w:val="00A9052E"/>
    <w:rsid w:val="00AA2816"/>
    <w:rsid w:val="00AB591B"/>
    <w:rsid w:val="00AC2A1F"/>
    <w:rsid w:val="00AC774A"/>
    <w:rsid w:val="00AD20A0"/>
    <w:rsid w:val="00AE0D9B"/>
    <w:rsid w:val="00AF2542"/>
    <w:rsid w:val="00B00DE0"/>
    <w:rsid w:val="00B124B3"/>
    <w:rsid w:val="00B12BA5"/>
    <w:rsid w:val="00B1338B"/>
    <w:rsid w:val="00B209A8"/>
    <w:rsid w:val="00B2305D"/>
    <w:rsid w:val="00B24482"/>
    <w:rsid w:val="00B25D86"/>
    <w:rsid w:val="00B25F1F"/>
    <w:rsid w:val="00B32CAC"/>
    <w:rsid w:val="00B35A23"/>
    <w:rsid w:val="00B40129"/>
    <w:rsid w:val="00B418C5"/>
    <w:rsid w:val="00B428B3"/>
    <w:rsid w:val="00B5072F"/>
    <w:rsid w:val="00B51CD1"/>
    <w:rsid w:val="00B52EDE"/>
    <w:rsid w:val="00B62E8B"/>
    <w:rsid w:val="00B822E0"/>
    <w:rsid w:val="00B85484"/>
    <w:rsid w:val="00BA11B5"/>
    <w:rsid w:val="00BA15EC"/>
    <w:rsid w:val="00BA6709"/>
    <w:rsid w:val="00BB1A28"/>
    <w:rsid w:val="00BB7F3E"/>
    <w:rsid w:val="00BC6A53"/>
    <w:rsid w:val="00BD2B31"/>
    <w:rsid w:val="00BF7C29"/>
    <w:rsid w:val="00C037F7"/>
    <w:rsid w:val="00C11731"/>
    <w:rsid w:val="00C1326E"/>
    <w:rsid w:val="00C14BAF"/>
    <w:rsid w:val="00C16620"/>
    <w:rsid w:val="00C22558"/>
    <w:rsid w:val="00C30ED3"/>
    <w:rsid w:val="00C33E87"/>
    <w:rsid w:val="00C36AFA"/>
    <w:rsid w:val="00C4455A"/>
    <w:rsid w:val="00C46E21"/>
    <w:rsid w:val="00C53B11"/>
    <w:rsid w:val="00C659C1"/>
    <w:rsid w:val="00C66325"/>
    <w:rsid w:val="00C67ECA"/>
    <w:rsid w:val="00C76439"/>
    <w:rsid w:val="00C80F6A"/>
    <w:rsid w:val="00C9742A"/>
    <w:rsid w:val="00C97870"/>
    <w:rsid w:val="00CA141A"/>
    <w:rsid w:val="00CA7278"/>
    <w:rsid w:val="00CB6781"/>
    <w:rsid w:val="00CC2EB5"/>
    <w:rsid w:val="00CC7764"/>
    <w:rsid w:val="00CD00C0"/>
    <w:rsid w:val="00CE4857"/>
    <w:rsid w:val="00CE544C"/>
    <w:rsid w:val="00CF096C"/>
    <w:rsid w:val="00CF5E74"/>
    <w:rsid w:val="00D16825"/>
    <w:rsid w:val="00D218B3"/>
    <w:rsid w:val="00D30F91"/>
    <w:rsid w:val="00D33046"/>
    <w:rsid w:val="00D40F88"/>
    <w:rsid w:val="00D4259F"/>
    <w:rsid w:val="00D44D38"/>
    <w:rsid w:val="00D47095"/>
    <w:rsid w:val="00D47113"/>
    <w:rsid w:val="00D50EE1"/>
    <w:rsid w:val="00D5144F"/>
    <w:rsid w:val="00D534E3"/>
    <w:rsid w:val="00D550EF"/>
    <w:rsid w:val="00D6096C"/>
    <w:rsid w:val="00D631C5"/>
    <w:rsid w:val="00D66144"/>
    <w:rsid w:val="00D737AD"/>
    <w:rsid w:val="00D86734"/>
    <w:rsid w:val="00D90029"/>
    <w:rsid w:val="00D946A1"/>
    <w:rsid w:val="00DA3A42"/>
    <w:rsid w:val="00DB5B74"/>
    <w:rsid w:val="00DC2057"/>
    <w:rsid w:val="00DC6378"/>
    <w:rsid w:val="00DD3D2F"/>
    <w:rsid w:val="00DE5994"/>
    <w:rsid w:val="00DF5FFD"/>
    <w:rsid w:val="00E01BD4"/>
    <w:rsid w:val="00E02FB3"/>
    <w:rsid w:val="00E07AF2"/>
    <w:rsid w:val="00E1730E"/>
    <w:rsid w:val="00E259F2"/>
    <w:rsid w:val="00E31148"/>
    <w:rsid w:val="00E43E46"/>
    <w:rsid w:val="00E456B4"/>
    <w:rsid w:val="00E643F6"/>
    <w:rsid w:val="00E67680"/>
    <w:rsid w:val="00E75D96"/>
    <w:rsid w:val="00E82945"/>
    <w:rsid w:val="00E90716"/>
    <w:rsid w:val="00E97DAC"/>
    <w:rsid w:val="00EA2B57"/>
    <w:rsid w:val="00EA353C"/>
    <w:rsid w:val="00EB1263"/>
    <w:rsid w:val="00EC2011"/>
    <w:rsid w:val="00EC2AAF"/>
    <w:rsid w:val="00EC4FE3"/>
    <w:rsid w:val="00ED7756"/>
    <w:rsid w:val="00EF72EE"/>
    <w:rsid w:val="00EF7AD8"/>
    <w:rsid w:val="00F0175B"/>
    <w:rsid w:val="00F13F35"/>
    <w:rsid w:val="00F264BB"/>
    <w:rsid w:val="00F36180"/>
    <w:rsid w:val="00F45D8E"/>
    <w:rsid w:val="00F523AE"/>
    <w:rsid w:val="00F82B2B"/>
    <w:rsid w:val="00F83F14"/>
    <w:rsid w:val="00F85D81"/>
    <w:rsid w:val="00F92A53"/>
    <w:rsid w:val="00FA2419"/>
    <w:rsid w:val="00FA5B05"/>
    <w:rsid w:val="00FA7619"/>
    <w:rsid w:val="00FB6E64"/>
    <w:rsid w:val="00FC26F0"/>
    <w:rsid w:val="00FD4F4B"/>
    <w:rsid w:val="00FD6652"/>
    <w:rsid w:val="00FE269B"/>
    <w:rsid w:val="00FF414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26B8"/>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D40F8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otnoteReference">
    <w:name w:val="footnote reference"/>
    <w:uiPriority w:val="11"/>
    <w:unhideWhenUsed/>
    <w:qFormat/>
    <w:rsid w:val="001C0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28455">
      <w:bodyDiv w:val="1"/>
      <w:marLeft w:val="0"/>
      <w:marRight w:val="0"/>
      <w:marTop w:val="0"/>
      <w:marBottom w:val="0"/>
      <w:divBdr>
        <w:top w:val="none" w:sz="0" w:space="0" w:color="auto"/>
        <w:left w:val="none" w:sz="0" w:space="0" w:color="auto"/>
        <w:bottom w:val="none" w:sz="0" w:space="0" w:color="auto"/>
        <w:right w:val="none" w:sz="0" w:space="0" w:color="auto"/>
      </w:divBdr>
    </w:div>
    <w:div w:id="778642358">
      <w:bodyDiv w:val="1"/>
      <w:marLeft w:val="0"/>
      <w:marRight w:val="0"/>
      <w:marTop w:val="0"/>
      <w:marBottom w:val="0"/>
      <w:divBdr>
        <w:top w:val="none" w:sz="0" w:space="0" w:color="auto"/>
        <w:left w:val="none" w:sz="0" w:space="0" w:color="auto"/>
        <w:bottom w:val="none" w:sz="0" w:space="0" w:color="auto"/>
        <w:right w:val="none" w:sz="0" w:space="0" w:color="auto"/>
      </w:divBdr>
    </w:div>
    <w:div w:id="1386177084">
      <w:bodyDiv w:val="1"/>
      <w:marLeft w:val="0"/>
      <w:marRight w:val="0"/>
      <w:marTop w:val="0"/>
      <w:marBottom w:val="0"/>
      <w:divBdr>
        <w:top w:val="none" w:sz="0" w:space="0" w:color="auto"/>
        <w:left w:val="none" w:sz="0" w:space="0" w:color="auto"/>
        <w:bottom w:val="none" w:sz="0" w:space="0" w:color="auto"/>
        <w:right w:val="none" w:sz="0" w:space="0" w:color="auto"/>
      </w:divBdr>
    </w:div>
    <w:div w:id="1714650223">
      <w:bodyDiv w:val="1"/>
      <w:marLeft w:val="0"/>
      <w:marRight w:val="0"/>
      <w:marTop w:val="0"/>
      <w:marBottom w:val="0"/>
      <w:divBdr>
        <w:top w:val="none" w:sz="0" w:space="0" w:color="auto"/>
        <w:left w:val="none" w:sz="0" w:space="0" w:color="auto"/>
        <w:bottom w:val="none" w:sz="0" w:space="0" w:color="auto"/>
        <w:right w:val="none" w:sz="0" w:space="0" w:color="auto"/>
      </w:divBdr>
    </w:div>
    <w:div w:id="181902734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2.xml><?xml version="1.0" encoding="utf-8"?>
<ds:datastoreItem xmlns:ds="http://schemas.openxmlformats.org/officeDocument/2006/customXml" ds:itemID="{90831AFB-C101-4304-873C-C348EEB1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9788E-F3B3-49CF-8E8D-C2AEDC9B0A9A}">
  <ds:schemaRefs>
    <ds:schemaRef ds:uri="http://schemas.microsoft.com/sharepoint/v3/contenttype/forms"/>
  </ds:schemaRefs>
</ds:datastoreItem>
</file>

<file path=customXml/itemProps4.xml><?xml version="1.0" encoding="utf-8"?>
<ds:datastoreItem xmlns:ds="http://schemas.openxmlformats.org/officeDocument/2006/customXml" ds:itemID="{6888F083-4DF2-41FF-8DD5-2852D4D6AA46}">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Mazda Motor Logistics Europe</Company>
  <LinksUpToDate>false</LinksUpToDate>
  <CharactersWithSpaces>5798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Mildenhall, Owen</dc:creator>
  <cp:keywords/>
  <dc:description/>
  <cp:lastModifiedBy>Mildenhall, Owen</cp:lastModifiedBy>
  <cp:revision>4</cp:revision>
  <cp:lastPrinted>2023-03-20T08:49:00Z</cp:lastPrinted>
  <dcterms:created xsi:type="dcterms:W3CDTF">2023-08-01T15:29:00Z</dcterms:created>
  <dcterms:modified xsi:type="dcterms:W3CDTF">2023-08-01T15:37:00Z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2023-03-10T12:02:13Z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1ace99de-e67a-4c68-8351-4c478e2f839c</vt:lpwstr>
  </property>
  <property fmtid="{D5CDD505-2E9C-101B-9397-08002B2CF9AE}" pid="9" name="MSIP_Label_24138167-8415-4dc6-b34d-59d664cf5b49_ContentBits">
    <vt:lpwstr>1</vt:lpwstr>
  </property>
</Properties>
</file>