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1D41" w14:textId="77777777" w:rsidR="001065E8" w:rsidRPr="00671944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1414AA3" w14:textId="27D459FD" w:rsidR="006268D7" w:rsidRPr="00671944" w:rsidRDefault="006915A8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>16</w:t>
      </w:r>
      <w:r w:rsidR="00C4418B" w:rsidRPr="00C4418B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="00C4418B">
        <w:rPr>
          <w:rFonts w:ascii="Arial" w:hAnsi="Arial" w:cs="Arial"/>
          <w:sz w:val="20"/>
          <w:szCs w:val="24"/>
          <w:lang w:val="en-GB"/>
        </w:rPr>
        <w:t xml:space="preserve"> </w:t>
      </w:r>
      <w:r>
        <w:rPr>
          <w:rFonts w:ascii="Arial" w:hAnsi="Arial" w:cs="Arial"/>
          <w:sz w:val="20"/>
          <w:szCs w:val="24"/>
          <w:lang w:val="en-GB"/>
        </w:rPr>
        <w:t>January 2025</w:t>
      </w:r>
    </w:p>
    <w:p w14:paraId="50D92B27" w14:textId="77777777" w:rsidR="006268D7" w:rsidRPr="00671944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1ACAB3CF" w14:textId="059215D9" w:rsidR="006268D7" w:rsidRDefault="006915A8" w:rsidP="006915A8">
      <w:pPr>
        <w:jc w:val="center"/>
        <w:rPr>
          <w:rFonts w:ascii="Arial" w:hAnsi="Arial" w:cs="Arial"/>
          <w:sz w:val="28"/>
          <w:szCs w:val="28"/>
        </w:rPr>
      </w:pPr>
      <w:r w:rsidRPr="006915A8">
        <w:rPr>
          <w:rFonts w:ascii="Arial" w:hAnsi="Arial" w:cs="Arial"/>
          <w:sz w:val="28"/>
          <w:szCs w:val="28"/>
        </w:rPr>
        <w:t xml:space="preserve">Mazda CX-80 </w:t>
      </w:r>
      <w:r>
        <w:rPr>
          <w:rFonts w:ascii="Arial" w:hAnsi="Arial" w:cs="Arial"/>
          <w:sz w:val="28"/>
          <w:szCs w:val="28"/>
        </w:rPr>
        <w:t>n</w:t>
      </w:r>
      <w:r w:rsidRPr="006915A8">
        <w:rPr>
          <w:rFonts w:ascii="Arial" w:hAnsi="Arial" w:cs="Arial"/>
          <w:sz w:val="28"/>
          <w:szCs w:val="28"/>
        </w:rPr>
        <w:t>amed Best in Class Large SUV by Euro NCAP</w:t>
      </w:r>
    </w:p>
    <w:p w14:paraId="286D4672" w14:textId="77777777" w:rsidR="006915A8" w:rsidRPr="006915A8" w:rsidRDefault="006915A8" w:rsidP="006915A8">
      <w:pPr>
        <w:jc w:val="center"/>
        <w:rPr>
          <w:rFonts w:ascii="Arial" w:hAnsi="Arial" w:cs="Arial"/>
          <w:sz w:val="28"/>
          <w:szCs w:val="28"/>
        </w:rPr>
      </w:pPr>
    </w:p>
    <w:p w14:paraId="759B89D8" w14:textId="692CAE3B" w:rsidR="00647FBB" w:rsidRPr="00D1127C" w:rsidRDefault="00FC587A" w:rsidP="00023AF3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D1127C">
        <w:rPr>
          <w:rFonts w:ascii="Arial" w:hAnsi="Arial" w:cs="Arial"/>
          <w:sz w:val="20"/>
          <w:szCs w:val="20"/>
        </w:rPr>
        <w:t xml:space="preserve">All-new </w:t>
      </w:r>
      <w:r w:rsidR="00647FBB" w:rsidRPr="00D1127C">
        <w:rPr>
          <w:rFonts w:ascii="Arial" w:hAnsi="Arial" w:cs="Arial"/>
          <w:sz w:val="20"/>
          <w:szCs w:val="20"/>
        </w:rPr>
        <w:t>Mazda CX-80 awarded as the safest vehicle in the segment</w:t>
      </w:r>
      <w:r w:rsidR="002C7B93" w:rsidRPr="00D1127C">
        <w:rPr>
          <w:rFonts w:ascii="Arial" w:hAnsi="Arial" w:cs="Arial"/>
          <w:sz w:val="20"/>
          <w:szCs w:val="20"/>
        </w:rPr>
        <w:t xml:space="preserve"> by Euro NCAP</w:t>
      </w:r>
      <w:r w:rsidR="00795D4C" w:rsidRPr="00D1127C">
        <w:rPr>
          <w:rFonts w:ascii="Arial" w:hAnsi="Arial" w:cs="Arial"/>
          <w:sz w:val="20"/>
          <w:szCs w:val="20"/>
        </w:rPr>
        <w:t>.</w:t>
      </w:r>
    </w:p>
    <w:p w14:paraId="6B041AE7" w14:textId="7224FFD9" w:rsidR="00647FBB" w:rsidRPr="00D1127C" w:rsidRDefault="00647FBB" w:rsidP="00023AF3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D1127C">
        <w:rPr>
          <w:rFonts w:ascii="Arial" w:hAnsi="Arial" w:cs="Arial"/>
          <w:sz w:val="20"/>
          <w:szCs w:val="20"/>
        </w:rPr>
        <w:t>Mazda flagship offers safety, comfort, convenience, and versatility, crafted in Japan</w:t>
      </w:r>
      <w:r w:rsidR="00795D4C" w:rsidRPr="00D1127C">
        <w:rPr>
          <w:rFonts w:ascii="Arial" w:hAnsi="Arial" w:cs="Arial"/>
          <w:sz w:val="20"/>
          <w:szCs w:val="20"/>
        </w:rPr>
        <w:t>.</w:t>
      </w:r>
    </w:p>
    <w:p w14:paraId="35231F7D" w14:textId="0EB588F7" w:rsidR="00801AAF" w:rsidRPr="00D1127C" w:rsidRDefault="00975A9B" w:rsidP="00023AF3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Arriving in the UK </w:t>
      </w:r>
      <w:r w:rsidR="008838EF">
        <w:rPr>
          <w:rFonts w:ascii="Arial" w:hAnsi="Arial" w:cs="Arial"/>
          <w:sz w:val="20"/>
          <w:szCs w:val="20"/>
        </w:rPr>
        <w:t xml:space="preserve">later </w:t>
      </w:r>
      <w:r>
        <w:rPr>
          <w:rFonts w:ascii="Arial" w:hAnsi="Arial" w:cs="Arial"/>
          <w:sz w:val="20"/>
          <w:szCs w:val="20"/>
        </w:rPr>
        <w:t>this month,</w:t>
      </w:r>
      <w:r w:rsidR="00801AAF" w:rsidRPr="00D112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="004420CD">
        <w:rPr>
          <w:rFonts w:ascii="Arial" w:hAnsi="Arial" w:cs="Arial"/>
          <w:sz w:val="20"/>
          <w:szCs w:val="20"/>
        </w:rPr>
        <w:t xml:space="preserve">new </w:t>
      </w:r>
      <w:r>
        <w:rPr>
          <w:rFonts w:ascii="Arial" w:hAnsi="Arial" w:cs="Arial"/>
          <w:sz w:val="20"/>
          <w:szCs w:val="20"/>
        </w:rPr>
        <w:t xml:space="preserve">CX-80 </w:t>
      </w:r>
      <w:r w:rsidR="00C473DB">
        <w:rPr>
          <w:rFonts w:ascii="Arial" w:hAnsi="Arial" w:cs="Arial"/>
          <w:sz w:val="20"/>
          <w:szCs w:val="20"/>
        </w:rPr>
        <w:t xml:space="preserve">SUV </w:t>
      </w:r>
      <w:r w:rsidR="00F846E0">
        <w:rPr>
          <w:rFonts w:ascii="Arial" w:hAnsi="Arial" w:cs="Arial"/>
          <w:sz w:val="20"/>
          <w:szCs w:val="20"/>
        </w:rPr>
        <w:t>comes</w:t>
      </w:r>
      <w:r w:rsidR="00E72696">
        <w:rPr>
          <w:rFonts w:ascii="Arial" w:hAnsi="Arial" w:cs="Arial"/>
          <w:sz w:val="20"/>
          <w:szCs w:val="20"/>
        </w:rPr>
        <w:t xml:space="preserve"> with </w:t>
      </w:r>
      <w:r w:rsidR="004420CD">
        <w:rPr>
          <w:rFonts w:ascii="Arial" w:hAnsi="Arial" w:cs="Arial"/>
          <w:sz w:val="20"/>
          <w:szCs w:val="20"/>
        </w:rPr>
        <w:t>three-row seating.</w:t>
      </w:r>
      <w:r w:rsidR="00801AAF" w:rsidRPr="00D1127C">
        <w:rPr>
          <w:rFonts w:ascii="Arial" w:hAnsi="Arial" w:cs="Arial"/>
          <w:sz w:val="20"/>
          <w:szCs w:val="20"/>
        </w:rPr>
        <w:t xml:space="preserve"> </w:t>
      </w:r>
    </w:p>
    <w:p w14:paraId="42230853" w14:textId="65046CD8" w:rsidR="001B70EC" w:rsidRPr="00C0080F" w:rsidRDefault="001B70EC" w:rsidP="00C0080F">
      <w:pPr>
        <w:rPr>
          <w:rFonts w:ascii="Arial" w:hAnsi="Arial" w:cs="Arial"/>
          <w:sz w:val="20"/>
          <w:szCs w:val="20"/>
        </w:rPr>
      </w:pPr>
    </w:p>
    <w:p w14:paraId="22A9A6E1" w14:textId="77777777" w:rsid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  <w:r w:rsidRPr="00C0080F">
        <w:rPr>
          <w:rFonts w:ascii="Arial" w:hAnsi="Arial" w:cs="Arial"/>
          <w:color w:val="000000" w:themeColor="text1"/>
          <w:sz w:val="20"/>
          <w:szCs w:val="20"/>
        </w:rPr>
        <w:t>The all-new Mazda CX-80 has been named Best in Class Large SUV by Euro NCAP in its latest series of tests. This prestigious recognition underscores Mazda's commitment to safety and innovation.</w:t>
      </w:r>
    </w:p>
    <w:p w14:paraId="61FA5FFC" w14:textId="77777777" w:rsidR="00C0080F" w:rsidRP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173D72F" w14:textId="77777777" w:rsid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  <w:r w:rsidRPr="00C0080F">
        <w:rPr>
          <w:rFonts w:ascii="Arial" w:hAnsi="Arial" w:cs="Arial"/>
          <w:color w:val="000000" w:themeColor="text1"/>
          <w:sz w:val="20"/>
          <w:szCs w:val="20"/>
        </w:rPr>
        <w:t xml:space="preserve">In 2024, Euro NCAP tested a total of 44 cars, with the Mazda CX-80 emerging as the top performer in the Large SUV category and achieving a close victory over the Audi Q6 e-tron. This recognition is a testament to Mazda's dedication to providing the highest level of safety for its customers. </w:t>
      </w:r>
    </w:p>
    <w:p w14:paraId="26CF0447" w14:textId="77777777" w:rsidR="00C0080F" w:rsidRP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41310EC" w14:textId="77777777" w:rsid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  <w:r w:rsidRPr="00C0080F">
        <w:rPr>
          <w:rFonts w:ascii="Arial" w:hAnsi="Arial" w:cs="Arial"/>
          <w:color w:val="000000" w:themeColor="text1"/>
          <w:sz w:val="20"/>
          <w:szCs w:val="20"/>
        </w:rPr>
        <w:t>The Mazda CX-80 achieved an outstanding 92% score in Adult Occupancy, with full marks in both the Lateral and Rear Impact tests. It scored an impressive 88% in Child Occupancy, ensuring the highest level of protection for younger passengers. The vehicle secured an 84% score for Vulnerable Road Users, highlighting Mazda's dedication to pedestrian and cyclist safety. Additionally, it achieved a 79% score in Safety Assist, demonstrating Mazda's commitment to equipping its vehicles with the latest safety technologies.</w:t>
      </w:r>
    </w:p>
    <w:p w14:paraId="35195ACF" w14:textId="77777777" w:rsidR="00C0080F" w:rsidRP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A7D0852" w14:textId="77777777" w:rsid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  <w:r w:rsidRPr="00C0080F">
        <w:rPr>
          <w:rFonts w:ascii="Arial" w:hAnsi="Arial" w:cs="Arial"/>
          <w:color w:val="000000" w:themeColor="text1"/>
          <w:sz w:val="20"/>
          <w:szCs w:val="20"/>
        </w:rPr>
        <w:t>The Mazda CX-80's superior safety performance is complemented by its comfort, convenience, and versatility, making it a standout in the seven-seat SUV segment. Crafted in Japan, this flagship model embodies Mazda's design and engineering excellence. Its exceptional safety ratings reflect Mazda's dedication to customer safety. The five-star rating is supported by Mazda's Skyactiv Multi-Solution Scalable Architecture, enhancing driving dynamics with a front-engine, rear-wheel-drive layout and rear-biased all-wheel drive. With three rows of seating, the CX-80 is the most spacious vehicle in Mazda's European range, offering comfort, versatility, advanced technology, and Mazda's driving performance.</w:t>
      </w:r>
    </w:p>
    <w:p w14:paraId="07222FF8" w14:textId="77777777" w:rsidR="00C0080F" w:rsidRP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9B522C9" w14:textId="77777777" w:rsidR="00C0080F" w:rsidRPr="00C0080F" w:rsidRDefault="00C0080F" w:rsidP="00C0080F">
      <w:pPr>
        <w:rPr>
          <w:rFonts w:ascii="Arial" w:hAnsi="Arial" w:cs="Arial"/>
          <w:color w:val="000000" w:themeColor="text1"/>
          <w:sz w:val="20"/>
          <w:szCs w:val="20"/>
        </w:rPr>
      </w:pPr>
      <w:r w:rsidRPr="00C0080F">
        <w:rPr>
          <w:rFonts w:ascii="Arial" w:hAnsi="Arial" w:cs="Arial"/>
          <w:color w:val="000000" w:themeColor="text1"/>
          <w:sz w:val="20"/>
          <w:szCs w:val="20"/>
        </w:rPr>
        <w:t>Established in 1996 with the aim of improving vehicle safety, Euro NCAP annually awards the best-scoring cars with the "Best in Class" title, helping consumers choose the safest vehicles for their needs. To determine the 'Best in Class' rating, Euro NCAP calculates a weighted sum of scores in four safety evaluation areas: Adult Occupant, Child Occupant, Pedestrian and Safety Assist. This total is used to compare cars. Cars qualify for 'Best in Class' based on their ratings with standard safety equipment.</w:t>
      </w:r>
    </w:p>
    <w:p w14:paraId="7BAAD10E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6322F67A" w14:textId="698CF941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Arriving in the UK later this </w:t>
      </w:r>
      <w:r>
        <w:rPr>
          <w:rFonts w:ascii="Arial" w:hAnsi="Arial" w:cs="Arial"/>
          <w:sz w:val="20"/>
          <w:szCs w:val="20"/>
          <w:lang w:val="en-GB"/>
        </w:rPr>
        <w:t>mo</w:t>
      </w:r>
      <w:r w:rsidR="0066468B">
        <w:rPr>
          <w:rFonts w:ascii="Arial" w:hAnsi="Arial" w:cs="Arial"/>
          <w:sz w:val="20"/>
          <w:szCs w:val="20"/>
          <w:lang w:val="en-GB"/>
        </w:rPr>
        <w:t xml:space="preserve">nth, 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the all-new Mazda CX-80 is the new flagship of the Mazda line-up in Europe, sitting above the CX-60 in Mazda’s award-winning SUV range. Featuring three-row seating it’s the most spacious SUV ever offered by Mazda in Europe and with its high-quality cabin, technically advanced drivetrains and elegant design is created to challenge established premium brands in the European market. </w:t>
      </w:r>
    </w:p>
    <w:p w14:paraId="4F5691D8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4725D80C" w14:textId="77777777" w:rsidR="008D504F" w:rsidRPr="00CB383C" w:rsidRDefault="008D504F" w:rsidP="008D504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Powered by the same engines as the Mazda CX-60, there is a choice of plug-in hybrid - which combines a Skyactiv-G 2.5-litre four-cylinder petrol engine with a 129kW electric motor and a 17.8 kWh high-capacity battery – or Mazda’s advanced in-line six-cylinder 254ps 3.3-litre e-Skyactiv D diesel engine. Across both powertrain options, the Mazda CX-80 is exclusively matched to all-wheel drive.</w:t>
      </w:r>
    </w:p>
    <w:p w14:paraId="11DE1044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0F22B442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Dimensionally, the all-new Mazda CX-80 sees the wheelbase grow by 250mm compared to the CX-60 to deliver the space needed for a practical three-row interior. Furthermore, to ensure passenger comfort, the CX-80 is 26mm taller than the CX-60. However, with an identical width to the CX-60, the CX-80 retains familiar styling and nose on profile of its smaller sibling. </w:t>
      </w:r>
    </w:p>
    <w:p w14:paraId="4169FA41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1796C0E5" w14:textId="0B9537CF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Offered in the UK across five highly specified grades: Exclusive-Line, Homura, Takumi, Homura Plus and Takumi Plus with option packs to allow customers to tailor their seat layouts and equipment</w:t>
      </w:r>
      <w:r w:rsidR="002E7F4B">
        <w:rPr>
          <w:rFonts w:ascii="Arial" w:hAnsi="Arial" w:cs="Arial"/>
          <w:sz w:val="20"/>
          <w:szCs w:val="20"/>
          <w:lang w:val="en-GB"/>
        </w:rPr>
        <w:t xml:space="preserve">. 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With maximum customer choice in mind when the CX-80 arrives in the UK it will be offered with a choice of three middle row configurations: a three-person bench seat, two captain’s seats with a walk-through space or two captain’s seats with a fixed centre console. The seven-seat layout with the middle row-bench will be standard and is expected to be the biggest seller in the UK, while the two different six seat layout configurations will be optional. </w:t>
      </w:r>
    </w:p>
    <w:p w14:paraId="0D72D41B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093FCB28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Style w:val="eop"/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Crucially, thanks to the CX-80’s increased wheelbase, shoulder room, headroom, hip point spacing and front to second row couple distance measurements have all increased compared to the CX-60. While full UK specification of the all-new Mazda CX-80 will be announced later, new to Mazda highlights include Alexa</w:t>
      </w:r>
      <w:r>
        <w:rPr>
          <w:rFonts w:ascii="Arial" w:hAnsi="Arial" w:cs="Arial"/>
          <w:sz w:val="20"/>
          <w:szCs w:val="20"/>
          <w:lang w:val="en-GB"/>
        </w:rPr>
        <w:t>*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 in-car voice control of music, air-conditioning, navigation and third-party apps. </w:t>
      </w:r>
    </w:p>
    <w:p w14:paraId="6F616B9C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076A34B7" w14:textId="77777777" w:rsidR="008D504F" w:rsidRPr="00CB383C" w:rsidRDefault="008D504F" w:rsidP="008D504F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Viewed from the front the all-new Mazda CX-80 is visually matched to its CX-60 sibling but it’s in profile where the expression of elegance has been refined by taking full advantage of the CX-80’s increased length to create an imposing and cohesive design. The extended side windows feature thicker surrounds that are straighter at the D Pillar to emphasi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e the presence of the third-row of seating, while the seamlessly integrated roof rails further highlight the length of the CX-80’s cabin.  </w:t>
      </w:r>
    </w:p>
    <w:p w14:paraId="13E9A08C" w14:textId="77777777" w:rsidR="008D504F" w:rsidRPr="0015718E" w:rsidRDefault="008D504F" w:rsidP="0015718E">
      <w:pPr>
        <w:rPr>
          <w:rFonts w:ascii="Arial" w:hAnsi="Arial" w:cs="Arial"/>
          <w:sz w:val="20"/>
          <w:szCs w:val="20"/>
        </w:rPr>
      </w:pPr>
    </w:p>
    <w:p w14:paraId="619E9673" w14:textId="40053DE9" w:rsidR="00D73A7A" w:rsidRDefault="0015718E" w:rsidP="00970381">
      <w:pPr>
        <w:rPr>
          <w:rFonts w:ascii="Arial" w:hAnsi="Arial" w:cs="Arial"/>
          <w:sz w:val="20"/>
          <w:szCs w:val="20"/>
        </w:rPr>
      </w:pPr>
      <w:r w:rsidRPr="00970381">
        <w:rPr>
          <w:rFonts w:ascii="Arial" w:hAnsi="Arial" w:cs="Arial"/>
          <w:sz w:val="20"/>
          <w:szCs w:val="28"/>
        </w:rPr>
        <w:t xml:space="preserve">Based on Mazda's safety philosophy, ‘Mazda Proactive Safety’, the all-new Mazda CX-80 provides a comfortable driving environment with outstanding visibility. It’s comprehensive range of advanced i-Activsense driver assistance systems </w:t>
      </w:r>
      <w:r w:rsidR="00F13BC0" w:rsidRPr="00970381">
        <w:rPr>
          <w:rFonts w:ascii="Arial" w:hAnsi="Arial" w:cs="Arial"/>
          <w:sz w:val="20"/>
          <w:szCs w:val="28"/>
        </w:rPr>
        <w:t xml:space="preserve">– including </w:t>
      </w:r>
      <w:r w:rsidR="00970381" w:rsidRPr="00970381">
        <w:rPr>
          <w:rFonts w:ascii="Arial" w:hAnsi="Arial" w:cs="Arial"/>
          <w:sz w:val="20"/>
          <w:szCs w:val="28"/>
        </w:rPr>
        <w:t xml:space="preserve">Cruising &amp; Traffic Support (CTS) with new Unresponsive Driver Support; Smart Brake Support with new Head-on collision mitigation; and Emergency Lane Keeping with new Head-on traffic avoidance assist – </w:t>
      </w:r>
      <w:r w:rsidRPr="00970381">
        <w:rPr>
          <w:rFonts w:ascii="Arial" w:hAnsi="Arial" w:cs="Arial"/>
          <w:sz w:val="20"/>
          <w:szCs w:val="28"/>
        </w:rPr>
        <w:t xml:space="preserve">ensure active safety at the highest </w:t>
      </w:r>
      <w:r w:rsidRPr="00555A7E">
        <w:rPr>
          <w:rFonts w:ascii="Arial" w:hAnsi="Arial" w:cs="Arial"/>
          <w:sz w:val="20"/>
          <w:szCs w:val="20"/>
        </w:rPr>
        <w:t>level</w:t>
      </w:r>
      <w:r w:rsidR="00D109D1">
        <w:rPr>
          <w:rFonts w:ascii="Arial" w:hAnsi="Arial" w:cs="Arial"/>
          <w:sz w:val="20"/>
          <w:szCs w:val="20"/>
        </w:rPr>
        <w:t>,</w:t>
      </w:r>
      <w:r w:rsidR="005E0FE9">
        <w:rPr>
          <w:rFonts w:ascii="Arial" w:hAnsi="Arial" w:cs="Arial"/>
          <w:sz w:val="20"/>
          <w:szCs w:val="20"/>
        </w:rPr>
        <w:t xml:space="preserve"> </w:t>
      </w:r>
      <w:r w:rsidR="00D109D1">
        <w:rPr>
          <w:rFonts w:ascii="Arial" w:hAnsi="Arial" w:cs="Arial"/>
          <w:sz w:val="20"/>
          <w:szCs w:val="20"/>
        </w:rPr>
        <w:t>cementing the model’s</w:t>
      </w:r>
      <w:r w:rsidR="005E0FE9">
        <w:rPr>
          <w:rFonts w:ascii="Arial" w:hAnsi="Arial" w:cs="Arial"/>
          <w:sz w:val="20"/>
          <w:szCs w:val="20"/>
        </w:rPr>
        <w:t xml:space="preserve"> five-star Euro NCAP</w:t>
      </w:r>
      <w:r w:rsidR="00D109D1">
        <w:rPr>
          <w:rFonts w:ascii="Arial" w:hAnsi="Arial" w:cs="Arial"/>
          <w:sz w:val="20"/>
          <w:szCs w:val="20"/>
        </w:rPr>
        <w:t xml:space="preserve"> safety rating and </w:t>
      </w:r>
      <w:r w:rsidR="00D109D1" w:rsidRPr="00555A7E">
        <w:rPr>
          <w:rFonts w:ascii="Arial" w:hAnsi="Arial" w:cs="Arial"/>
          <w:sz w:val="20"/>
          <w:szCs w:val="20"/>
        </w:rPr>
        <w:t>Best in Class Large SUV</w:t>
      </w:r>
      <w:r w:rsidR="00D109D1">
        <w:rPr>
          <w:rFonts w:ascii="Arial" w:hAnsi="Arial" w:cs="Arial"/>
          <w:sz w:val="20"/>
          <w:szCs w:val="20"/>
        </w:rPr>
        <w:t xml:space="preserve"> achievement. </w:t>
      </w:r>
    </w:p>
    <w:p w14:paraId="75E10060" w14:textId="77777777" w:rsidR="001B3C84" w:rsidRPr="001B3C84" w:rsidRDefault="001B3C84" w:rsidP="00840530">
      <w:pPr>
        <w:rPr>
          <w:rFonts w:ascii="Arial" w:hAnsi="Arial" w:cs="Arial"/>
          <w:sz w:val="20"/>
          <w:szCs w:val="20"/>
        </w:rPr>
      </w:pPr>
    </w:p>
    <w:p w14:paraId="52F4A2B0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- Ends -</w:t>
      </w:r>
    </w:p>
    <w:p w14:paraId="0E1226F6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Further pre</w:t>
      </w:r>
      <w:r w:rsidR="00B52EDE" w:rsidRPr="00671944">
        <w:rPr>
          <w:rFonts w:cs="Arial"/>
          <w:bCs/>
          <w:sz w:val="20"/>
          <w:lang w:val="en-GB"/>
        </w:rPr>
        <w:t>ss information is available at</w:t>
      </w:r>
      <w:r w:rsidRPr="00671944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671944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Interactive Press Packs f</w:t>
      </w:r>
      <w:r w:rsidR="00B52EDE" w:rsidRPr="00671944">
        <w:rPr>
          <w:rFonts w:cs="Arial"/>
          <w:bCs/>
          <w:sz w:val="20"/>
          <w:lang w:val="en-GB"/>
        </w:rPr>
        <w:t>or all models are available at</w:t>
      </w:r>
      <w:r w:rsidRPr="00671944">
        <w:rPr>
          <w:rFonts w:cs="Arial"/>
          <w:sz w:val="20"/>
          <w:lang w:val="en-GB"/>
        </w:rPr>
        <w:t xml:space="preserve"> </w:t>
      </w:r>
      <w:hyperlink r:id="rId12" w:history="1">
        <w:r w:rsidRPr="00671944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="00FF7D30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923504A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671944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671944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1B70EC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1B70EC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1B70EC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4" w:history="1">
        <w:r w:rsidR="008517E7" w:rsidRPr="001B70EC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1B70EC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1B70EC">
        <w:rPr>
          <w:rFonts w:ascii="Arial" w:hAnsi="Arial" w:cs="Arial"/>
          <w:sz w:val="20"/>
          <w:szCs w:val="20"/>
          <w:lang w:val="de-DE"/>
        </w:rPr>
        <w:t>Owen Mil</w:t>
      </w:r>
      <w:r w:rsidR="00B52EDE" w:rsidRPr="001B70EC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1B70EC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1B70EC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1B70EC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5" w:history="1">
        <w:r w:rsidRPr="001B70EC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22499E8D" w14:textId="77777777" w:rsidR="0052024F" w:rsidRPr="00671944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671944">
        <w:rPr>
          <w:rFonts w:ascii="Arial" w:hAnsi="Arial" w:cs="Arial"/>
          <w:sz w:val="20"/>
          <w:szCs w:val="20"/>
          <w:lang w:val="en-GB"/>
        </w:rPr>
        <w:t>0</w:t>
      </w:r>
      <w:r w:rsidRPr="00671944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6" w:history="1">
        <w:r w:rsidR="00943395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922E12" w:rsidR="00B52EDE" w:rsidRPr="00671944" w:rsidRDefault="006F49A6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lastRenderedPageBreak/>
        <w:t>James McHutchison</w:t>
      </w:r>
      <w:r w:rsidR="00952A0D" w:rsidRPr="00671944">
        <w:rPr>
          <w:rFonts w:ascii="Arial" w:hAnsi="Arial" w:cs="Arial"/>
          <w:sz w:val="20"/>
          <w:szCs w:val="20"/>
          <w:lang w:val="en-GB"/>
        </w:rPr>
        <w:t xml:space="preserve">, Press Officer | T: 01322 622 776 | Email: </w:t>
      </w:r>
      <w:hyperlink r:id="rId17" w:history="1">
        <w:r w:rsidRPr="00E253BE">
          <w:rPr>
            <w:rStyle w:val="Hyperlink"/>
            <w:rFonts w:ascii="Arial" w:hAnsi="Arial" w:cs="Arial"/>
            <w:sz w:val="20"/>
            <w:szCs w:val="20"/>
            <w:lang w:val="en-GB"/>
          </w:rPr>
          <w:t>jmchutchison@mazdaeur.com</w:t>
        </w:r>
      </w:hyperlink>
      <w:r w:rsidR="00952A0D"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9D08235" w14:textId="31BE2D9A" w:rsidR="00CA141A" w:rsidRPr="00671944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Ref:</w:t>
      </w:r>
      <w:r w:rsidR="00D53704">
        <w:rPr>
          <w:rFonts w:ascii="Arial" w:hAnsi="Arial" w:cs="Arial"/>
          <w:sz w:val="20"/>
          <w:szCs w:val="20"/>
          <w:lang w:val="en-GB"/>
        </w:rPr>
        <w:t xml:space="preserve"> 20250116FINAL</w:t>
      </w:r>
    </w:p>
    <w:p w14:paraId="2F200D69" w14:textId="77777777" w:rsidR="003669FC" w:rsidRPr="00671944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3669FC" w:rsidRPr="00671944" w:rsidSect="00EC4FE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3D9E" w14:textId="77777777" w:rsidR="009F4D01" w:rsidRDefault="009F4D01" w:rsidP="008517E7">
      <w:pPr>
        <w:spacing w:line="240" w:lineRule="auto"/>
      </w:pPr>
      <w:r>
        <w:separator/>
      </w:r>
    </w:p>
  </w:endnote>
  <w:endnote w:type="continuationSeparator" w:id="0">
    <w:p w14:paraId="5170F451" w14:textId="77777777" w:rsidR="009F4D01" w:rsidRDefault="009F4D01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7216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5196" w14:textId="77777777" w:rsidR="009F4D01" w:rsidRDefault="009F4D01" w:rsidP="008517E7">
      <w:pPr>
        <w:spacing w:line="240" w:lineRule="auto"/>
      </w:pPr>
      <w:r>
        <w:separator/>
      </w:r>
    </w:p>
  </w:footnote>
  <w:footnote w:type="continuationSeparator" w:id="0">
    <w:p w14:paraId="7011F644" w14:textId="77777777" w:rsidR="009F4D01" w:rsidRDefault="009F4D01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3120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A2726"/>
    <w:multiLevelType w:val="hybridMultilevel"/>
    <w:tmpl w:val="218E961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031374">
    <w:abstractNumId w:val="0"/>
  </w:num>
  <w:num w:numId="2" w16cid:durableId="348528415">
    <w:abstractNumId w:val="3"/>
  </w:num>
  <w:num w:numId="3" w16cid:durableId="1558784144">
    <w:abstractNumId w:val="4"/>
  </w:num>
  <w:num w:numId="4" w16cid:durableId="1599018080">
    <w:abstractNumId w:val="1"/>
  </w:num>
  <w:num w:numId="5" w16cid:durableId="753168522">
    <w:abstractNumId w:val="2"/>
  </w:num>
  <w:num w:numId="6" w16cid:durableId="1734813983">
    <w:abstractNumId w:val="1"/>
  </w:num>
  <w:num w:numId="7" w16cid:durableId="1775514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F70"/>
    <w:rsid w:val="00010D7B"/>
    <w:rsid w:val="0002181A"/>
    <w:rsid w:val="00023AF3"/>
    <w:rsid w:val="000248C9"/>
    <w:rsid w:val="00046438"/>
    <w:rsid w:val="00047532"/>
    <w:rsid w:val="000573D5"/>
    <w:rsid w:val="00065E2E"/>
    <w:rsid w:val="00071644"/>
    <w:rsid w:val="0008390E"/>
    <w:rsid w:val="000A2461"/>
    <w:rsid w:val="000C00EC"/>
    <w:rsid w:val="000C3553"/>
    <w:rsid w:val="000C712B"/>
    <w:rsid w:val="000E3962"/>
    <w:rsid w:val="000E74B0"/>
    <w:rsid w:val="000F6A31"/>
    <w:rsid w:val="001065E8"/>
    <w:rsid w:val="001126C8"/>
    <w:rsid w:val="001305E0"/>
    <w:rsid w:val="00130EE6"/>
    <w:rsid w:val="0015718E"/>
    <w:rsid w:val="00161174"/>
    <w:rsid w:val="00170B21"/>
    <w:rsid w:val="001710D8"/>
    <w:rsid w:val="00171E2D"/>
    <w:rsid w:val="00173588"/>
    <w:rsid w:val="0018045B"/>
    <w:rsid w:val="0018704B"/>
    <w:rsid w:val="00193B63"/>
    <w:rsid w:val="00197AE6"/>
    <w:rsid w:val="001B3C84"/>
    <w:rsid w:val="001B70EC"/>
    <w:rsid w:val="001C05BB"/>
    <w:rsid w:val="001E1093"/>
    <w:rsid w:val="001E426E"/>
    <w:rsid w:val="00214FC8"/>
    <w:rsid w:val="0021528A"/>
    <w:rsid w:val="00224E45"/>
    <w:rsid w:val="0023190A"/>
    <w:rsid w:val="00235D53"/>
    <w:rsid w:val="00236CBA"/>
    <w:rsid w:val="00243293"/>
    <w:rsid w:val="0025779A"/>
    <w:rsid w:val="00261FF2"/>
    <w:rsid w:val="0026450E"/>
    <w:rsid w:val="002A337F"/>
    <w:rsid w:val="002C5DEA"/>
    <w:rsid w:val="002C7B93"/>
    <w:rsid w:val="002D527F"/>
    <w:rsid w:val="002E5022"/>
    <w:rsid w:val="002E7F4B"/>
    <w:rsid w:val="002F01E9"/>
    <w:rsid w:val="002F4700"/>
    <w:rsid w:val="002F4B1A"/>
    <w:rsid w:val="003010C9"/>
    <w:rsid w:val="00303DED"/>
    <w:rsid w:val="00306CB7"/>
    <w:rsid w:val="003071B0"/>
    <w:rsid w:val="003073D2"/>
    <w:rsid w:val="003321E1"/>
    <w:rsid w:val="00343967"/>
    <w:rsid w:val="003537AC"/>
    <w:rsid w:val="00362B2A"/>
    <w:rsid w:val="003669FC"/>
    <w:rsid w:val="00395FEB"/>
    <w:rsid w:val="00397D25"/>
    <w:rsid w:val="003A2E1B"/>
    <w:rsid w:val="003A3E9B"/>
    <w:rsid w:val="003A6183"/>
    <w:rsid w:val="003B26AB"/>
    <w:rsid w:val="003C1CB6"/>
    <w:rsid w:val="003C561C"/>
    <w:rsid w:val="003D2BE7"/>
    <w:rsid w:val="003E1514"/>
    <w:rsid w:val="00411FC6"/>
    <w:rsid w:val="00416051"/>
    <w:rsid w:val="00426BFB"/>
    <w:rsid w:val="00440D4C"/>
    <w:rsid w:val="004420CD"/>
    <w:rsid w:val="0044350D"/>
    <w:rsid w:val="00456854"/>
    <w:rsid w:val="004672E6"/>
    <w:rsid w:val="00474688"/>
    <w:rsid w:val="00480D86"/>
    <w:rsid w:val="004958C1"/>
    <w:rsid w:val="004F6555"/>
    <w:rsid w:val="00507250"/>
    <w:rsid w:val="00514F15"/>
    <w:rsid w:val="0052024F"/>
    <w:rsid w:val="00522ACF"/>
    <w:rsid w:val="00546786"/>
    <w:rsid w:val="00555A7E"/>
    <w:rsid w:val="005779E1"/>
    <w:rsid w:val="0059570E"/>
    <w:rsid w:val="005963AB"/>
    <w:rsid w:val="005B08E2"/>
    <w:rsid w:val="005C71D5"/>
    <w:rsid w:val="005D61DA"/>
    <w:rsid w:val="005D675F"/>
    <w:rsid w:val="005E0FE9"/>
    <w:rsid w:val="006006C1"/>
    <w:rsid w:val="00604290"/>
    <w:rsid w:val="006078DC"/>
    <w:rsid w:val="00612851"/>
    <w:rsid w:val="0061421F"/>
    <w:rsid w:val="00620332"/>
    <w:rsid w:val="00621962"/>
    <w:rsid w:val="006241A5"/>
    <w:rsid w:val="006268D7"/>
    <w:rsid w:val="006329AD"/>
    <w:rsid w:val="00634DD9"/>
    <w:rsid w:val="00647FBB"/>
    <w:rsid w:val="0066468B"/>
    <w:rsid w:val="00671944"/>
    <w:rsid w:val="00674300"/>
    <w:rsid w:val="0068580D"/>
    <w:rsid w:val="006915A8"/>
    <w:rsid w:val="00694AE1"/>
    <w:rsid w:val="006A249B"/>
    <w:rsid w:val="006A4390"/>
    <w:rsid w:val="006A46DC"/>
    <w:rsid w:val="006C737A"/>
    <w:rsid w:val="006F49A6"/>
    <w:rsid w:val="006F77EC"/>
    <w:rsid w:val="007067A4"/>
    <w:rsid w:val="007310A9"/>
    <w:rsid w:val="0073554E"/>
    <w:rsid w:val="0073660E"/>
    <w:rsid w:val="00751040"/>
    <w:rsid w:val="0075419B"/>
    <w:rsid w:val="00755CDE"/>
    <w:rsid w:val="00760104"/>
    <w:rsid w:val="00761264"/>
    <w:rsid w:val="00795D4C"/>
    <w:rsid w:val="007A2012"/>
    <w:rsid w:val="007A5AF5"/>
    <w:rsid w:val="007B0C48"/>
    <w:rsid w:val="007B15E7"/>
    <w:rsid w:val="007C4FA6"/>
    <w:rsid w:val="007C74D4"/>
    <w:rsid w:val="007D1AFE"/>
    <w:rsid w:val="00801AAF"/>
    <w:rsid w:val="0081211C"/>
    <w:rsid w:val="00840017"/>
    <w:rsid w:val="00840530"/>
    <w:rsid w:val="00840BC4"/>
    <w:rsid w:val="00845993"/>
    <w:rsid w:val="008517E7"/>
    <w:rsid w:val="00851FAA"/>
    <w:rsid w:val="008564E8"/>
    <w:rsid w:val="0087119A"/>
    <w:rsid w:val="00872848"/>
    <w:rsid w:val="00875BAF"/>
    <w:rsid w:val="0088156D"/>
    <w:rsid w:val="008838EF"/>
    <w:rsid w:val="0089616F"/>
    <w:rsid w:val="008A2995"/>
    <w:rsid w:val="008B0EBB"/>
    <w:rsid w:val="008C49DD"/>
    <w:rsid w:val="008C4DA7"/>
    <w:rsid w:val="008D504F"/>
    <w:rsid w:val="008D57E3"/>
    <w:rsid w:val="008E7E8F"/>
    <w:rsid w:val="00901A59"/>
    <w:rsid w:val="00911C19"/>
    <w:rsid w:val="009162E2"/>
    <w:rsid w:val="00924CC2"/>
    <w:rsid w:val="009427F9"/>
    <w:rsid w:val="00943395"/>
    <w:rsid w:val="00947B11"/>
    <w:rsid w:val="00952A0D"/>
    <w:rsid w:val="00952E03"/>
    <w:rsid w:val="00954DAD"/>
    <w:rsid w:val="00965D26"/>
    <w:rsid w:val="009665ED"/>
    <w:rsid w:val="0096682D"/>
    <w:rsid w:val="00970381"/>
    <w:rsid w:val="00973BB6"/>
    <w:rsid w:val="00975A9B"/>
    <w:rsid w:val="00986B0F"/>
    <w:rsid w:val="0099644F"/>
    <w:rsid w:val="009A060F"/>
    <w:rsid w:val="009C081B"/>
    <w:rsid w:val="009C0EF0"/>
    <w:rsid w:val="009C7BDF"/>
    <w:rsid w:val="009F4D01"/>
    <w:rsid w:val="00A0035B"/>
    <w:rsid w:val="00A22B4B"/>
    <w:rsid w:val="00A37AF9"/>
    <w:rsid w:val="00A60905"/>
    <w:rsid w:val="00A737F7"/>
    <w:rsid w:val="00AC22D0"/>
    <w:rsid w:val="00AD1FFE"/>
    <w:rsid w:val="00B20D00"/>
    <w:rsid w:val="00B25F1F"/>
    <w:rsid w:val="00B33D71"/>
    <w:rsid w:val="00B5072F"/>
    <w:rsid w:val="00B52EDE"/>
    <w:rsid w:val="00B62E8B"/>
    <w:rsid w:val="00B901D1"/>
    <w:rsid w:val="00B96984"/>
    <w:rsid w:val="00BC2F42"/>
    <w:rsid w:val="00BC79F7"/>
    <w:rsid w:val="00BF5E71"/>
    <w:rsid w:val="00C0080F"/>
    <w:rsid w:val="00C160C8"/>
    <w:rsid w:val="00C4418B"/>
    <w:rsid w:val="00C46E21"/>
    <w:rsid w:val="00C473DB"/>
    <w:rsid w:val="00C60609"/>
    <w:rsid w:val="00C86682"/>
    <w:rsid w:val="00C969AF"/>
    <w:rsid w:val="00CA141A"/>
    <w:rsid w:val="00CD342A"/>
    <w:rsid w:val="00CE5DE8"/>
    <w:rsid w:val="00CF096C"/>
    <w:rsid w:val="00CF5E74"/>
    <w:rsid w:val="00D05AB3"/>
    <w:rsid w:val="00D109D1"/>
    <w:rsid w:val="00D1127C"/>
    <w:rsid w:val="00D235DC"/>
    <w:rsid w:val="00D2404E"/>
    <w:rsid w:val="00D41438"/>
    <w:rsid w:val="00D454A1"/>
    <w:rsid w:val="00D47113"/>
    <w:rsid w:val="00D53448"/>
    <w:rsid w:val="00D53704"/>
    <w:rsid w:val="00D605AD"/>
    <w:rsid w:val="00D652C9"/>
    <w:rsid w:val="00D71998"/>
    <w:rsid w:val="00D73A7A"/>
    <w:rsid w:val="00D749D7"/>
    <w:rsid w:val="00D92A35"/>
    <w:rsid w:val="00D93921"/>
    <w:rsid w:val="00DC2E0B"/>
    <w:rsid w:val="00DC4090"/>
    <w:rsid w:val="00DC6595"/>
    <w:rsid w:val="00DE67AB"/>
    <w:rsid w:val="00DF0CE6"/>
    <w:rsid w:val="00DF7CF1"/>
    <w:rsid w:val="00E007CC"/>
    <w:rsid w:val="00E01792"/>
    <w:rsid w:val="00E06DB8"/>
    <w:rsid w:val="00E06F29"/>
    <w:rsid w:val="00E1730E"/>
    <w:rsid w:val="00E259F2"/>
    <w:rsid w:val="00E33A65"/>
    <w:rsid w:val="00E51E35"/>
    <w:rsid w:val="00E72696"/>
    <w:rsid w:val="00E84FE5"/>
    <w:rsid w:val="00E874D9"/>
    <w:rsid w:val="00E90716"/>
    <w:rsid w:val="00EA5839"/>
    <w:rsid w:val="00EB3A60"/>
    <w:rsid w:val="00EC1AAA"/>
    <w:rsid w:val="00EC2011"/>
    <w:rsid w:val="00EC4FE3"/>
    <w:rsid w:val="00EE585F"/>
    <w:rsid w:val="00EF3F12"/>
    <w:rsid w:val="00EF631C"/>
    <w:rsid w:val="00F00BD0"/>
    <w:rsid w:val="00F0175B"/>
    <w:rsid w:val="00F07A2C"/>
    <w:rsid w:val="00F13BC0"/>
    <w:rsid w:val="00F1573E"/>
    <w:rsid w:val="00F35955"/>
    <w:rsid w:val="00F47CB7"/>
    <w:rsid w:val="00F65891"/>
    <w:rsid w:val="00F83F14"/>
    <w:rsid w:val="00F846E0"/>
    <w:rsid w:val="00FA2419"/>
    <w:rsid w:val="00FA667B"/>
    <w:rsid w:val="00FC3DA6"/>
    <w:rsid w:val="00FC587A"/>
    <w:rsid w:val="00FC753A"/>
    <w:rsid w:val="00FD0630"/>
    <w:rsid w:val="00FE269B"/>
    <w:rsid w:val="00FE60F8"/>
    <w:rsid w:val="00FE7B8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4F3C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5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eop">
    <w:name w:val="eop"/>
    <w:basedOn w:val="DefaultParagraphFont"/>
    <w:rsid w:val="008D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jmchutchison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8" ma:contentTypeDescription="Create a new document." ma:contentTypeScope="" ma:versionID="d87d4a021dd62a7cc76412c6264c9bf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ec2de9fd0bfcc348765ba9e40c41d1bb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3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378B7-C7C4-4140-B1FE-DB6B48BF2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Cavanagh, Lois (L.)</dc:creator>
  <cp:lastModifiedBy>Clarke, Monique</cp:lastModifiedBy>
  <cp:revision>3</cp:revision>
  <cp:lastPrinted>2016-02-11T12:13:00Z</cp:lastPrinted>
  <dcterms:created xsi:type="dcterms:W3CDTF">2025-01-16T08:53:00Z</dcterms:created>
  <dcterms:modified xsi:type="dcterms:W3CDTF">2025-01-16T09:01:00Z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2022-10-27T10:22:31Z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a37736fb-93ae-47f4-aec3-8626224f4d01</vt:lpwstr>
  </property>
  <property fmtid="{D5CDD505-2E9C-101B-9397-08002B2CF9AE}" pid="10" name="MSIP_Label_24138167-8415-4dc6-b34d-59d664cf5b49_ContentBits">
    <vt:lpwstr>1</vt:lpwstr>
  </property>
</Properties>
</file>