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FC" w:rsidRDefault="00090884" w:rsidP="001E34FC">
      <w:pPr>
        <w:jc w:val="center"/>
        <w:rPr>
          <w:rFonts w:ascii="Mazda Type" w:hAnsi="Mazda Type"/>
          <w:sz w:val="32"/>
          <w:szCs w:val="32"/>
          <w:lang w:val="en-US"/>
        </w:rPr>
      </w:pPr>
      <w:r>
        <w:rPr>
          <w:rFonts w:ascii="Mazda Type Medium" w:hAnsi="Mazda Type Medium"/>
          <w:sz w:val="32"/>
          <w:szCs w:val="32"/>
          <w:lang w:val="en-US"/>
        </w:rPr>
        <w:t>Mazda CX-30</w:t>
      </w:r>
      <w:r w:rsidR="001E34FC" w:rsidRPr="000B7EA3">
        <w:rPr>
          <w:rFonts w:ascii="Mazda Type Medium" w:hAnsi="Mazda Type Medium"/>
          <w:sz w:val="32"/>
          <w:szCs w:val="32"/>
          <w:lang w:val="en-US"/>
        </w:rPr>
        <w:t xml:space="preserve"> </w:t>
      </w:r>
      <w:r w:rsidR="00FB0E20">
        <w:rPr>
          <w:rFonts w:ascii="Mazda Type Medium" w:hAnsi="Mazda Type Medium"/>
          <w:sz w:val="32"/>
          <w:szCs w:val="32"/>
          <w:lang w:val="en-US"/>
        </w:rPr>
        <w:t>a</w:t>
      </w:r>
      <w:r w:rsidR="001E34FC" w:rsidRPr="000B7EA3">
        <w:rPr>
          <w:rFonts w:ascii="Mazda Type Medium" w:hAnsi="Mazda Type Medium"/>
          <w:sz w:val="32"/>
          <w:szCs w:val="32"/>
          <w:lang w:val="en-US"/>
        </w:rPr>
        <w:t xml:space="preserve">chieves </w:t>
      </w:r>
      <w:r w:rsidR="00FB0E20">
        <w:rPr>
          <w:rFonts w:ascii="Mazda Type Medium" w:hAnsi="Mazda Type Medium"/>
          <w:sz w:val="32"/>
          <w:szCs w:val="32"/>
          <w:lang w:val="en-US"/>
        </w:rPr>
        <w:t>five-star</w:t>
      </w:r>
      <w:r w:rsidR="001E34FC" w:rsidRPr="000B7EA3">
        <w:rPr>
          <w:rFonts w:ascii="Mazda Type Medium" w:hAnsi="Mazda Type Medium"/>
          <w:sz w:val="32"/>
          <w:szCs w:val="32"/>
          <w:lang w:val="en-US"/>
        </w:rPr>
        <w:t xml:space="preserve"> Euro NCAP </w:t>
      </w:r>
      <w:r w:rsidR="00FB0E20">
        <w:rPr>
          <w:rFonts w:ascii="Mazda Type Medium" w:hAnsi="Mazda Type Medium"/>
          <w:sz w:val="32"/>
          <w:szCs w:val="32"/>
          <w:lang w:val="en-US"/>
        </w:rPr>
        <w:t>r</w:t>
      </w:r>
      <w:r w:rsidR="001E34FC" w:rsidRPr="000B7EA3">
        <w:rPr>
          <w:rFonts w:ascii="Mazda Type Medium" w:hAnsi="Mazda Type Medium"/>
          <w:sz w:val="32"/>
          <w:szCs w:val="32"/>
          <w:lang w:val="en-US"/>
        </w:rPr>
        <w:t>ating</w:t>
      </w:r>
    </w:p>
    <w:p w:rsidR="001E34FC" w:rsidRPr="00862BE0" w:rsidRDefault="001E34FC" w:rsidP="001E34FC">
      <w:pPr>
        <w:jc w:val="center"/>
        <w:rPr>
          <w:rFonts w:ascii="Mazda Type" w:hAnsi="Mazda Type"/>
          <w:sz w:val="32"/>
          <w:szCs w:val="32"/>
          <w:lang w:val="en-US"/>
        </w:rPr>
      </w:pPr>
    </w:p>
    <w:p w:rsidR="001E34FC" w:rsidRPr="00862BE0" w:rsidRDefault="00436493" w:rsidP="001E34FC">
      <w:pPr>
        <w:pStyle w:val="Listenabsatz"/>
        <w:numPr>
          <w:ilvl w:val="0"/>
          <w:numId w:val="1"/>
        </w:numPr>
        <w:spacing w:line="260" w:lineRule="exact"/>
        <w:rPr>
          <w:rFonts w:ascii="Mazda Type" w:hAnsi="Mazda Type"/>
          <w:sz w:val="21"/>
          <w:szCs w:val="21"/>
          <w:lang w:val="en-US"/>
        </w:rPr>
      </w:pPr>
      <w:r>
        <w:rPr>
          <w:rFonts w:ascii="Mazda Type" w:hAnsi="Mazda Type"/>
          <w:sz w:val="21"/>
          <w:szCs w:val="21"/>
          <w:lang w:val="en-US"/>
        </w:rPr>
        <w:t>Exceptional 99</w:t>
      </w:r>
      <w:r w:rsidR="001E34FC" w:rsidRPr="000B7EA3">
        <w:rPr>
          <w:rFonts w:ascii="Mazda Type" w:hAnsi="Mazda Type"/>
          <w:sz w:val="21"/>
          <w:szCs w:val="21"/>
          <w:lang w:val="en-US"/>
        </w:rPr>
        <w:t>% score in the Adult Occupant category</w:t>
      </w:r>
    </w:p>
    <w:p w:rsidR="001E34FC" w:rsidRDefault="00F92A56" w:rsidP="001E34FC">
      <w:pPr>
        <w:pStyle w:val="Listenabsatz"/>
        <w:numPr>
          <w:ilvl w:val="0"/>
          <w:numId w:val="1"/>
        </w:numPr>
        <w:spacing w:line="260" w:lineRule="exact"/>
        <w:rPr>
          <w:rFonts w:ascii="Mazda Type" w:hAnsi="Mazda Type"/>
          <w:sz w:val="21"/>
          <w:szCs w:val="21"/>
          <w:lang w:val="en-US"/>
        </w:rPr>
      </w:pPr>
      <w:r>
        <w:rPr>
          <w:rFonts w:ascii="Mazda Type" w:hAnsi="Mazda Type"/>
          <w:sz w:val="21"/>
          <w:szCs w:val="21"/>
          <w:lang w:val="en-US"/>
        </w:rPr>
        <w:t>Wide</w:t>
      </w:r>
      <w:r w:rsidR="001E34FC" w:rsidRPr="000B7EA3">
        <w:rPr>
          <w:rFonts w:ascii="Mazda Type" w:hAnsi="Mazda Type"/>
          <w:sz w:val="21"/>
          <w:szCs w:val="21"/>
          <w:lang w:val="en-US"/>
        </w:rPr>
        <w:t xml:space="preserve"> range of </w:t>
      </w:r>
      <w:proofErr w:type="spellStart"/>
      <w:r w:rsidR="001E34FC" w:rsidRPr="000B7EA3">
        <w:rPr>
          <w:rFonts w:ascii="Mazda Type" w:hAnsi="Mazda Type"/>
          <w:sz w:val="21"/>
          <w:szCs w:val="21"/>
          <w:lang w:val="en-US"/>
        </w:rPr>
        <w:t>i-A</w:t>
      </w:r>
      <w:r>
        <w:rPr>
          <w:rFonts w:ascii="Mazda Type" w:hAnsi="Mazda Type"/>
          <w:sz w:val="21"/>
          <w:szCs w:val="21"/>
          <w:lang w:val="en-US"/>
        </w:rPr>
        <w:t>ctivsense</w:t>
      </w:r>
      <w:proofErr w:type="spellEnd"/>
      <w:r w:rsidR="001E34FC" w:rsidRPr="000B7EA3">
        <w:rPr>
          <w:rFonts w:ascii="Mazda Type" w:hAnsi="Mazda Type"/>
          <w:sz w:val="21"/>
          <w:szCs w:val="21"/>
          <w:lang w:val="en-US"/>
        </w:rPr>
        <w:t xml:space="preserve"> safety technologies </w:t>
      </w:r>
      <w:r>
        <w:rPr>
          <w:rFonts w:ascii="Mazda Type" w:hAnsi="Mazda Type"/>
          <w:sz w:val="21"/>
          <w:szCs w:val="21"/>
          <w:lang w:val="en-US"/>
        </w:rPr>
        <w:t>supported by superior driving dynamics</w:t>
      </w:r>
    </w:p>
    <w:p w:rsidR="001E34FC" w:rsidRDefault="001E34FC" w:rsidP="001E34FC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:rsidR="001E34FC" w:rsidRPr="00862BE0" w:rsidRDefault="001E34FC" w:rsidP="001E34FC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253823">
        <w:rPr>
          <w:rFonts w:ascii="Mazda Type" w:hAnsi="Mazda Type"/>
          <w:b/>
          <w:sz w:val="20"/>
          <w:szCs w:val="20"/>
          <w:lang w:val="en-US"/>
        </w:rPr>
        <w:t xml:space="preserve">Leverkusen, </w:t>
      </w:r>
      <w:r w:rsidR="00090884">
        <w:rPr>
          <w:rFonts w:ascii="Mazda Type" w:hAnsi="Mazda Type"/>
          <w:b/>
          <w:sz w:val="20"/>
          <w:szCs w:val="20"/>
          <w:lang w:val="en-US"/>
        </w:rPr>
        <w:t>1</w:t>
      </w:r>
      <w:r w:rsidR="001D08EF">
        <w:rPr>
          <w:rFonts w:ascii="Mazda Type" w:hAnsi="Mazda Type"/>
          <w:b/>
          <w:sz w:val="20"/>
          <w:szCs w:val="20"/>
          <w:lang w:val="en-US"/>
        </w:rPr>
        <w:t>4</w:t>
      </w:r>
      <w:r w:rsidR="00090884">
        <w:rPr>
          <w:rFonts w:ascii="Mazda Type" w:hAnsi="Mazda Type"/>
          <w:b/>
          <w:sz w:val="20"/>
          <w:szCs w:val="20"/>
          <w:lang w:val="en-US"/>
        </w:rPr>
        <w:t>th November</w:t>
      </w:r>
      <w:r w:rsidRPr="00253823">
        <w:rPr>
          <w:rFonts w:ascii="Mazda Type" w:hAnsi="Mazda Type"/>
          <w:b/>
          <w:sz w:val="20"/>
          <w:szCs w:val="20"/>
          <w:lang w:val="en-US"/>
        </w:rPr>
        <w:t xml:space="preserve"> 2019</w:t>
      </w:r>
      <w:r w:rsidRPr="00253823">
        <w:rPr>
          <w:rFonts w:ascii="Mazda Type" w:hAnsi="Mazda Type"/>
          <w:b/>
          <w:kern w:val="2"/>
          <w:sz w:val="20"/>
          <w:szCs w:val="20"/>
          <w:lang w:val="en-US" w:eastAsia="ja-JP"/>
        </w:rPr>
        <w:t>.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</w:p>
    <w:p w:rsidR="001E34FC" w:rsidRPr="00253823" w:rsidRDefault="00090884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>
        <w:rPr>
          <w:rFonts w:ascii="Mazda Type" w:hAnsi="Mazda Type"/>
          <w:kern w:val="2"/>
          <w:sz w:val="20"/>
          <w:szCs w:val="20"/>
          <w:lang w:val="en-US" w:eastAsia="ja-JP"/>
        </w:rPr>
        <w:t>The new</w:t>
      </w:r>
      <w:r w:rsidR="00361F5F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Mazda CX-30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ha</w:t>
      </w:r>
      <w:r w:rsidR="001E34FC">
        <w:rPr>
          <w:rFonts w:ascii="Mazda Type" w:hAnsi="Mazda Type"/>
          <w:kern w:val="2"/>
          <w:sz w:val="20"/>
          <w:szCs w:val="20"/>
          <w:lang w:val="en-US" w:eastAsia="ja-JP"/>
        </w:rPr>
        <w:t>s been awarded the maximum five-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star rating by Euro NCAP in its latest series of tests. Following the Mazda6 last year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and the All-New Mazda3 earlier this year, this is the third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M</w:t>
      </w:r>
      <w:r w:rsidR="001E34FC">
        <w:rPr>
          <w:rFonts w:ascii="Mazda Type" w:hAnsi="Mazda Type"/>
          <w:kern w:val="2"/>
          <w:sz w:val="20"/>
          <w:szCs w:val="20"/>
          <w:lang w:val="en-US" w:eastAsia="ja-JP"/>
        </w:rPr>
        <w:t>azda to achieve an overall five-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star rating under the new, more stringent 2018 Euro NCAP crashworthiness ratings.</w:t>
      </w: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The </w:t>
      </w:r>
      <w:r w:rsidR="00436493">
        <w:rPr>
          <w:rFonts w:ascii="Mazda Type" w:hAnsi="Mazda Type"/>
          <w:kern w:val="2"/>
          <w:sz w:val="20"/>
          <w:szCs w:val="20"/>
          <w:lang w:val="en-US" w:eastAsia="ja-JP"/>
        </w:rPr>
        <w:t>Mazda CX-30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performed impressively in all four Euro NCAP test categories -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Adult Occupant, Child Occupant, Vulnerable Road User (pedestrian safety) and Safety Assist. Th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 xml:space="preserve">e rating is a result of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three key factors: the adoption of the very latest </w:t>
      </w:r>
      <w:proofErr w:type="spellStart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Skyactiv</w:t>
      </w:r>
      <w:proofErr w:type="spellEnd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-Vehicle Architecture, which features a high-rigidity, impact-absorbin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 xml:space="preserve">g yet lightweight bodyshell; a wide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range of advanced</w:t>
      </w:r>
      <w:r w:rsidR="005D4E15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proofErr w:type="spellStart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i-Activsense</w:t>
      </w:r>
      <w:proofErr w:type="spellEnd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safety technologies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which</w:t>
      </w:r>
      <w:r w:rsidR="00FB0E20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help drivers identify potential risks and reduce the likelihood of damage or injury; and 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 xml:space="preserve">high standards of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pedestrian protection performance.</w:t>
      </w: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</w:p>
    <w:p w:rsidR="001E34FC" w:rsidRPr="00253823" w:rsidRDefault="00436493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>
        <w:rPr>
          <w:rFonts w:ascii="Mazda Type" w:hAnsi="Mazda Type"/>
          <w:kern w:val="2"/>
          <w:sz w:val="20"/>
          <w:szCs w:val="20"/>
          <w:lang w:val="en-US" w:eastAsia="ja-JP"/>
        </w:rPr>
        <w:t>With an exceptional 99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% score in the Ad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>ult Occupant category, the Mazda CX-30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achieved maximum points for frontal full</w:t>
      </w:r>
      <w:r w:rsidR="00361F5F">
        <w:rPr>
          <w:rFonts w:ascii="Mazda Type" w:hAnsi="Mazda Type"/>
          <w:kern w:val="2"/>
          <w:sz w:val="20"/>
          <w:szCs w:val="20"/>
          <w:lang w:val="en-US" w:eastAsia="ja-JP"/>
        </w:rPr>
        <w:t>-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width impact,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as well as for</w:t>
      </w:r>
      <w:r w:rsidR="00FB0E20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both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barrier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and pole side impacts. Mazda's Smart Brake Support system also gained full marks in low</w:t>
      </w:r>
      <w:r w:rsidR="00361F5F">
        <w:rPr>
          <w:rFonts w:ascii="Mazda Type" w:hAnsi="Mazda Type"/>
          <w:kern w:val="2"/>
          <w:sz w:val="20"/>
          <w:szCs w:val="20"/>
          <w:lang w:val="en-US" w:eastAsia="ja-JP"/>
        </w:rPr>
        <w:t>-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speed tests, with collisions avoided in all scenarios.</w:t>
      </w: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An 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>excellent Child Occupant score of 86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% include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d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>full marks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>in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 Child Restraint Sys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>tem installation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 checks and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f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or child protection in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the lateral impact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 test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. Vulnerable Road User (pedestrian safety) tests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achieved a score of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 80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%, with maximum points for pedestrian leg and pelvis area protection.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A score of</w:t>
      </w:r>
      <w:r w:rsidR="00C84E4A">
        <w:rPr>
          <w:rFonts w:ascii="Mazda Type" w:hAnsi="Mazda Type"/>
          <w:kern w:val="2"/>
          <w:sz w:val="20"/>
          <w:szCs w:val="20"/>
          <w:lang w:val="en-US" w:eastAsia="ja-JP"/>
        </w:rPr>
        <w:t xml:space="preserve"> 77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% in the Safety Assist category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 xml:space="preserve">recognizes </w:t>
      </w:r>
      <w:r w:rsidR="00361F5F">
        <w:rPr>
          <w:rFonts w:ascii="Mazda Type" w:hAnsi="Mazda Type"/>
          <w:kern w:val="2"/>
          <w:sz w:val="20"/>
          <w:szCs w:val="20"/>
          <w:lang w:val="en-US" w:eastAsia="ja-JP"/>
        </w:rPr>
        <w:t xml:space="preserve">the 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efficiency of the </w:t>
      </w:r>
      <w:r w:rsidR="00F92A56">
        <w:rPr>
          <w:rFonts w:ascii="Mazda Type" w:hAnsi="Mazda Type"/>
          <w:kern w:val="2"/>
          <w:sz w:val="20"/>
          <w:szCs w:val="20"/>
          <w:lang w:val="en-US" w:eastAsia="ja-JP"/>
        </w:rPr>
        <w:t>new Mazda CX-30</w:t>
      </w:r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's comprehensive suite of </w:t>
      </w:r>
      <w:proofErr w:type="spellStart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>i-Activsense</w:t>
      </w:r>
      <w:proofErr w:type="spellEnd"/>
      <w:r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safety features.</w:t>
      </w:r>
    </w:p>
    <w:p w:rsidR="001E34FC" w:rsidRPr="00253823" w:rsidRDefault="001E34FC" w:rsidP="001E34FC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</w:p>
    <w:p w:rsidR="001E34FC" w:rsidRDefault="00F92A56" w:rsidP="00361F5F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r>
        <w:rPr>
          <w:rFonts w:ascii="Mazda Type" w:hAnsi="Mazda Type"/>
          <w:kern w:val="2"/>
          <w:sz w:val="20"/>
          <w:szCs w:val="20"/>
          <w:lang w:val="en-US" w:eastAsia="ja-JP"/>
        </w:rPr>
        <w:t>The s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uperior driving dynamics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achieved 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as a result of Mazda’s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proofErr w:type="spellStart"/>
      <w:r w:rsidR="001E34FC">
        <w:rPr>
          <w:rFonts w:ascii="Mazda Type" w:hAnsi="Mazda Type"/>
          <w:kern w:val="2"/>
          <w:sz w:val="20"/>
          <w:szCs w:val="20"/>
          <w:lang w:val="en-US" w:eastAsia="ja-JP"/>
        </w:rPr>
        <w:t>Skyactiv</w:t>
      </w:r>
      <w:proofErr w:type="spellEnd"/>
      <w:r w:rsidR="001E34FC">
        <w:rPr>
          <w:rFonts w:ascii="Mazda Type" w:hAnsi="Mazda Type"/>
          <w:kern w:val="2"/>
          <w:sz w:val="20"/>
          <w:szCs w:val="20"/>
          <w:lang w:val="en-US" w:eastAsia="ja-JP"/>
        </w:rPr>
        <w:t xml:space="preserve"> T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echnology also cont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ribute to the new Mazda CX-30's</w:t>
      </w:r>
      <w:r w:rsidR="001E34FC">
        <w:rPr>
          <w:rFonts w:ascii="Mazda Type" w:hAnsi="Mazda Type"/>
          <w:kern w:val="2"/>
          <w:sz w:val="20"/>
          <w:szCs w:val="20"/>
          <w:lang w:val="en-US" w:eastAsia="ja-JP"/>
        </w:rPr>
        <w:t xml:space="preserve"> five-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>star Euro NCAP achievement</w:t>
      </w:r>
      <w:r w:rsidR="00FB0E20">
        <w:rPr>
          <w:rFonts w:ascii="Mazda Type" w:hAnsi="Mazda Type"/>
          <w:kern w:val="2"/>
          <w:sz w:val="20"/>
          <w:szCs w:val="20"/>
          <w:lang w:val="en-US" w:eastAsia="ja-JP"/>
        </w:rPr>
        <w:t>, delivering a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linear, responsive and predictable acceleration, braking, handling</w:t>
      </w:r>
      <w:r w:rsidR="00361F5F">
        <w:rPr>
          <w:rFonts w:ascii="Mazda Type" w:hAnsi="Mazda Type"/>
          <w:kern w:val="2"/>
          <w:sz w:val="20"/>
          <w:szCs w:val="20"/>
          <w:lang w:val="en-US" w:eastAsia="ja-JP"/>
        </w:rPr>
        <w:t>,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and steering. By making the car easier to drive safely, </w:t>
      </w:r>
      <w:r w:rsidR="00FD442B">
        <w:rPr>
          <w:rFonts w:ascii="Mazda Type" w:hAnsi="Mazda Type"/>
          <w:kern w:val="2"/>
          <w:sz w:val="20"/>
          <w:szCs w:val="20"/>
          <w:lang w:val="en-US" w:eastAsia="ja-JP"/>
        </w:rPr>
        <w:t>the technologies</w:t>
      </w:r>
      <w:r w:rsidR="001E34FC" w:rsidRPr="00253823">
        <w:rPr>
          <w:rFonts w:ascii="Mazda Type" w:hAnsi="Mazda Type"/>
          <w:kern w:val="2"/>
          <w:sz w:val="20"/>
          <w:szCs w:val="20"/>
          <w:lang w:val="en-US" w:eastAsia="ja-JP"/>
        </w:rPr>
        <w:t xml:space="preserve"> reduce the potential for accidents without compromising Mazda's traditional fun-to-drive character.</w:t>
      </w:r>
    </w:p>
    <w:p w:rsidR="00C97619" w:rsidRDefault="00C97619" w:rsidP="00361F5F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</w:p>
    <w:p w:rsidR="001E34FC" w:rsidRPr="00BF5EBA" w:rsidRDefault="00C97619" w:rsidP="00C97619">
      <w:pPr>
        <w:adjustRightInd w:val="0"/>
        <w:spacing w:line="260" w:lineRule="exact"/>
        <w:jc w:val="both"/>
        <w:rPr>
          <w:rFonts w:ascii="Mazda Type" w:hAnsi="Mazda Type"/>
          <w:sz w:val="21"/>
          <w:szCs w:val="21"/>
          <w:lang w:val="en-US"/>
        </w:rPr>
      </w:pPr>
      <w:bookmarkStart w:id="0" w:name="_Hlk24542334"/>
      <w:proofErr w:type="spellStart"/>
      <w:r w:rsidRPr="00BF5EBA">
        <w:rPr>
          <w:rFonts w:ascii="Mazda Type" w:hAnsi="Mazda Type"/>
          <w:kern w:val="2"/>
          <w:sz w:val="20"/>
          <w:szCs w:val="20"/>
          <w:lang w:val="en-US" w:eastAsia="ja-JP"/>
        </w:rPr>
        <w:t>Michiel</w:t>
      </w:r>
      <w:proofErr w:type="spellEnd"/>
      <w:r w:rsidRPr="00BF5EBA">
        <w:rPr>
          <w:rFonts w:ascii="Mazda Type" w:hAnsi="Mazda Type"/>
          <w:kern w:val="2"/>
          <w:sz w:val="20"/>
          <w:szCs w:val="20"/>
          <w:lang w:val="en-US" w:eastAsia="ja-JP"/>
        </w:rPr>
        <w:t xml:space="preserve"> van Ratingen, Secretary-General of Euro NCAP,</w:t>
      </w:r>
      <w:r w:rsidR="00BF5EBA" w:rsidRPr="00BF5EBA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BF5EBA">
        <w:rPr>
          <w:rFonts w:ascii="Mazda Type" w:hAnsi="Mazda Type"/>
          <w:kern w:val="2"/>
          <w:sz w:val="20"/>
          <w:szCs w:val="20"/>
          <w:lang w:val="en-US" w:eastAsia="ja-JP"/>
        </w:rPr>
        <w:t>said: </w:t>
      </w:r>
      <w:r w:rsidRPr="00BF5EBA">
        <w:rPr>
          <w:rFonts w:ascii="Mazda Type" w:hAnsi="Mazda Type"/>
          <w:iCs/>
          <w:kern w:val="2"/>
          <w:sz w:val="20"/>
          <w:szCs w:val="20"/>
          <w:lang w:val="en-US" w:eastAsia="ja-JP"/>
        </w:rPr>
        <w:t>“Congratulations to Mazda for another almost-perfect score in adult occupant safety. There are still several cars to be rated in 2019 but it is unlikely we will see better for this part of the assessment […].”</w:t>
      </w:r>
    </w:p>
    <w:bookmarkEnd w:id="0"/>
    <w:p w:rsidR="001E34FC" w:rsidRDefault="001E34FC" w:rsidP="001E34FC">
      <w:pPr>
        <w:adjustRightInd w:val="0"/>
        <w:spacing w:line="360" w:lineRule="auto"/>
        <w:jc w:val="both"/>
        <w:rPr>
          <w:rFonts w:ascii="Mazda Type" w:hAnsi="Mazda Type"/>
          <w:sz w:val="21"/>
          <w:szCs w:val="21"/>
          <w:lang w:val="en-US"/>
        </w:rPr>
      </w:pPr>
    </w:p>
    <w:p w:rsidR="001E34FC" w:rsidRPr="00862BE0" w:rsidRDefault="001E34FC" w:rsidP="001E34FC">
      <w:pPr>
        <w:adjustRightInd w:val="0"/>
        <w:spacing w:line="260" w:lineRule="exact"/>
        <w:jc w:val="both"/>
        <w:rPr>
          <w:rFonts w:ascii="Mazda Type" w:hAnsi="Mazda Type"/>
          <w:sz w:val="18"/>
          <w:szCs w:val="21"/>
          <w:lang w:val="en-US"/>
        </w:rPr>
      </w:pPr>
      <w:bookmarkStart w:id="1" w:name="_GoBack"/>
      <w:bookmarkEnd w:id="1"/>
    </w:p>
    <w:p w:rsidR="00872CAE" w:rsidRPr="00361F5F" w:rsidRDefault="00872CAE">
      <w:pPr>
        <w:rPr>
          <w:rFonts w:ascii="Trebuchet MS" w:hAnsi="Trebuchet MS"/>
          <w:lang w:val="en-US"/>
        </w:rPr>
      </w:pPr>
    </w:p>
    <w:sectPr w:rsidR="00872CAE" w:rsidRPr="00361F5F" w:rsidSect="00725614">
      <w:headerReference w:type="default" r:id="rId7"/>
      <w:footerReference w:type="default" r:id="rId8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E39" w:rsidRDefault="00873E39" w:rsidP="00D27A97">
      <w:r>
        <w:separator/>
      </w:r>
    </w:p>
  </w:endnote>
  <w:endnote w:type="continuationSeparator" w:id="0">
    <w:p w:rsidR="00873E39" w:rsidRDefault="00873E39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AB" w:rsidRDefault="00E15A50">
    <w:pPr>
      <w:pStyle w:val="Fuzeile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4748"/>
              <wp:effectExtent l="0" t="0" r="18415" b="0"/>
              <wp:wrapNone/>
              <wp:docPr id="18" name="グループ化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4748"/>
                        <a:chOff x="0" y="0"/>
                        <a:chExt cx="6840000" cy="58454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10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AB" w:rsidRPr="0065460D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:rsidR="009811AB" w:rsidRPr="009811AB" w:rsidRDefault="00A62C12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Mazda Motor Europe GmbH,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Hitdorfer Strasse 73, D-51371</w:t>
                            </w: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Leverkusen</w:t>
                            </w:r>
                          </w:p>
                          <w:p w:rsidR="00EB77DB" w:rsidRPr="009811AB" w:rsidRDefault="00BF5EBA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A62C12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mazda-press@mazdaeur.com</w:t>
                              </w:r>
                            </w:hyperlink>
                            <w:r w:rsidR="00A62C12" w:rsidRPr="00862BE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,</w:t>
                            </w:r>
                            <w:r w:rsidR="00A62C12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="00A62C12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www.mazda-press.com</w:t>
                              </w:r>
                            </w:hyperlink>
                          </w:p>
                          <w:p w:rsidR="009811AB" w:rsidRPr="00683191" w:rsidRDefault="00BF5EBA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グループ化 18" o:spid="_x0000_s1027" style="position:absolute;margin-left:-39.9pt;margin-top:-10.35pt;width:538.55pt;height:45.25pt;z-index:251662336" coordsize="68400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9811AB" w:rsidRPr="0065460D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Pr="0065460D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:rsidR="009811AB" w:rsidRPr="009811AB" w:rsidRDefault="00A62C12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Mazda Motor Europe GmbH,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Hitdorfer Strasse 73, D-51371</w:t>
                      </w: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Leverkusen</w:t>
                      </w:r>
                    </w:p>
                    <w:p w:rsidR="00EB77DB" w:rsidRPr="009811AB" w:rsidRDefault="00BF5EBA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A62C12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mazda-press@mazdaeur.com</w:t>
                        </w:r>
                      </w:hyperlink>
                      <w:r w:rsidR="00A62C12" w:rsidRPr="00862BE0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,</w:t>
                      </w:r>
                      <w:r w:rsidR="00A62C12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</w:t>
                      </w:r>
                      <w:hyperlink r:id="rId4" w:history="1">
                        <w:r w:rsidR="00A62C12" w:rsidRP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www.mazda-press.com</w:t>
                        </w:r>
                      </w:hyperlink>
                    </w:p>
                    <w:p w:rsidR="009811AB" w:rsidRPr="00683191" w:rsidRDefault="00BF5EBA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E39" w:rsidRDefault="00873E39" w:rsidP="00D27A97">
      <w:r>
        <w:separator/>
      </w:r>
    </w:p>
  </w:footnote>
  <w:footnote w:type="continuationSeparator" w:id="0">
    <w:p w:rsidR="00873E39" w:rsidRDefault="00873E39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15" w:rsidRPr="008914EE" w:rsidRDefault="00E15A50" w:rsidP="008453F5">
    <w:pPr>
      <w:pStyle w:val="Kopfzeile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3A683F" w:rsidRDefault="00A62C12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EUROPE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" filled="f" stroked="f" strokeweight=".5pt">
              <v:textbox>
                <w:txbxContent>
                  <w:p w:rsidR="000237E6" w:rsidRPr="003A683F" w:rsidRDefault="00A62C12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EUROPE </w:t>
                    </w:r>
                  </w:p>
                </w:txbxContent>
              </v:textbox>
            </v:shape>
          </w:pict>
        </mc:Fallback>
      </mc:AlternateContent>
    </w:r>
    <w:r w:rsidR="00A62C12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qwUAeShE+iwAAAA="/>
  </w:docVars>
  <w:rsids>
    <w:rsidRoot w:val="001E34FC"/>
    <w:rsid w:val="00090884"/>
    <w:rsid w:val="00106F47"/>
    <w:rsid w:val="001B5C66"/>
    <w:rsid w:val="001D08EF"/>
    <w:rsid w:val="001E34FC"/>
    <w:rsid w:val="002949F1"/>
    <w:rsid w:val="00361F5F"/>
    <w:rsid w:val="003D4014"/>
    <w:rsid w:val="00436493"/>
    <w:rsid w:val="005A0557"/>
    <w:rsid w:val="005D4E15"/>
    <w:rsid w:val="006C4834"/>
    <w:rsid w:val="0074798B"/>
    <w:rsid w:val="007E19FA"/>
    <w:rsid w:val="00872CAE"/>
    <w:rsid w:val="00873E39"/>
    <w:rsid w:val="00A21782"/>
    <w:rsid w:val="00A62C12"/>
    <w:rsid w:val="00BD46CC"/>
    <w:rsid w:val="00BF5EBA"/>
    <w:rsid w:val="00C84E4A"/>
    <w:rsid w:val="00C97619"/>
    <w:rsid w:val="00D27A97"/>
    <w:rsid w:val="00DA50F1"/>
    <w:rsid w:val="00E15A50"/>
    <w:rsid w:val="00EC4FB1"/>
    <w:rsid w:val="00F61477"/>
    <w:rsid w:val="00F839FE"/>
    <w:rsid w:val="00F92A56"/>
    <w:rsid w:val="00FB0E20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1F935C6-00EC-4280-9A64-9E0EFDCC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34F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E34FC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E34FC"/>
    <w:rPr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1E34F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34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E20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C97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0</TotalTime>
  <Pages>1</Pages>
  <Words>347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Kaiser, Martin (M.)</cp:lastModifiedBy>
  <cp:revision>3</cp:revision>
  <dcterms:created xsi:type="dcterms:W3CDTF">2019-11-13T11:59:00Z</dcterms:created>
  <dcterms:modified xsi:type="dcterms:W3CDTF">2019-11-13T15:06:00Z</dcterms:modified>
</cp:coreProperties>
</file>